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A78" w:rsidRDefault="00766573" w:rsidP="00942A78">
      <w:pPr>
        <w:tabs>
          <w:tab w:val="left" w:pos="1695"/>
        </w:tabs>
        <w:rPr>
          <w:lang w:val="en-AU"/>
        </w:rPr>
      </w:pPr>
      <w:r>
        <w:rPr>
          <w:noProof/>
          <w:lang w:val="en-US"/>
        </w:rPr>
        <w:drawing>
          <wp:anchor distT="0" distB="0" distL="114300" distR="114300" simplePos="0" relativeHeight="251658240" behindDoc="1" locked="0" layoutInCell="1" allowOverlap="1" wp14:anchorId="649E7F90" wp14:editId="2F90A768">
            <wp:simplePos x="0" y="0"/>
            <wp:positionH relativeFrom="column">
              <wp:posOffset>-917022</wp:posOffset>
            </wp:positionH>
            <wp:positionV relativeFrom="paragraph">
              <wp:posOffset>-1143000</wp:posOffset>
            </wp:positionV>
            <wp:extent cx="7965440" cy="11267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 - Gradie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65440" cy="11267440"/>
                    </a:xfrm>
                    <a:prstGeom prst="rect">
                      <a:avLst/>
                    </a:prstGeom>
                  </pic:spPr>
                </pic:pic>
              </a:graphicData>
            </a:graphic>
            <wp14:sizeRelH relativeFrom="page">
              <wp14:pctWidth>0</wp14:pctWidth>
            </wp14:sizeRelH>
            <wp14:sizeRelV relativeFrom="page">
              <wp14:pctHeight>0</wp14:pctHeight>
            </wp14:sizeRelV>
          </wp:anchor>
        </w:drawing>
      </w:r>
      <w:r w:rsidR="00CB1194">
        <w:rPr>
          <w:noProof/>
          <w:lang w:val="en-US"/>
        </w:rPr>
        <mc:AlternateContent>
          <mc:Choice Requires="wps">
            <w:drawing>
              <wp:anchor distT="0" distB="0" distL="114300" distR="114300" simplePos="0" relativeHeight="251660288" behindDoc="0" locked="0" layoutInCell="1" allowOverlap="1" wp14:anchorId="2ED3B9F3" wp14:editId="0B916A0F">
                <wp:simplePos x="0" y="0"/>
                <wp:positionH relativeFrom="column">
                  <wp:posOffset>-723900</wp:posOffset>
                </wp:positionH>
                <wp:positionV relativeFrom="paragraph">
                  <wp:posOffset>-842645</wp:posOffset>
                </wp:positionV>
                <wp:extent cx="7559675" cy="819807"/>
                <wp:effectExtent l="0" t="0" r="22225" b="18415"/>
                <wp:wrapNone/>
                <wp:docPr id="3" name="Text Box 3"/>
                <wp:cNvGraphicFramePr/>
                <a:graphic xmlns:a="http://schemas.openxmlformats.org/drawingml/2006/main">
                  <a:graphicData uri="http://schemas.microsoft.com/office/word/2010/wordprocessingShape">
                    <wps:wsp>
                      <wps:cNvSpPr txBox="1"/>
                      <wps:spPr>
                        <a:xfrm>
                          <a:off x="0" y="0"/>
                          <a:ext cx="7559675" cy="819807"/>
                        </a:xfrm>
                        <a:prstGeom prst="rect">
                          <a:avLst/>
                        </a:prstGeom>
                        <a:solidFill>
                          <a:srgbClr val="1A3654"/>
                        </a:solidFill>
                        <a:ln w="6350">
                          <a:solidFill>
                            <a:srgbClr val="1A3654"/>
                          </a:solidFill>
                        </a:ln>
                        <a:effectLst/>
                      </wps:spPr>
                      <wps:style>
                        <a:lnRef idx="0">
                          <a:schemeClr val="accent1"/>
                        </a:lnRef>
                        <a:fillRef idx="0">
                          <a:schemeClr val="accent1"/>
                        </a:fillRef>
                        <a:effectRef idx="0">
                          <a:schemeClr val="accent1"/>
                        </a:effectRef>
                        <a:fontRef idx="minor">
                          <a:schemeClr val="dk1"/>
                        </a:fontRef>
                      </wps:style>
                      <wps:txbx>
                        <w:txbxContent>
                          <w:p w:rsidR="00EA30B6" w:rsidRDefault="00766573" w:rsidP="00766573">
                            <w:pPr>
                              <w:jc w:val="right"/>
                            </w:pPr>
                            <w:r w:rsidRPr="00766573">
                              <w:rPr>
                                <w:noProof/>
                                <w:lang w:eastAsia="mn-M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D3B9F3" id="_x0000_t202" coordsize="21600,21600" o:spt="202" path="m,l,21600r21600,l21600,xe">
                <v:stroke joinstyle="miter"/>
                <v:path gradientshapeok="t" o:connecttype="rect"/>
              </v:shapetype>
              <v:shape id="Text Box 3" o:spid="_x0000_s1026" type="#_x0000_t202" style="position:absolute;margin-left:-57pt;margin-top:-66.35pt;width:595.25pt;height:6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" fillcolor="#1a3654" strokecolor="#1a3654" strokeweight=".5pt">
                <v:textbox>
                  <w:txbxContent>
                    <w:p w:rsidR="00EA30B6" w:rsidRDefault="00766573" w:rsidP="00766573">
                      <w:pPr>
                        <w:jc w:val="right"/>
                      </w:pPr>
                      <w:r w:rsidRPr="00766573">
                        <w:rPr>
                          <w:noProof/>
                          <w:lang w:eastAsia="mn-MN"/>
                        </w:rPr>
                        <w:t xml:space="preserve"> </w:t>
                      </w:r>
                    </w:p>
                  </w:txbxContent>
                </v:textbox>
              </v:shape>
            </w:pict>
          </mc:Fallback>
        </mc:AlternateContent>
      </w:r>
      <w:r w:rsidR="00942A78">
        <w:tab/>
      </w:r>
    </w:p>
    <w:p w:rsidR="00FB2670" w:rsidRPr="00FB2670" w:rsidRDefault="00E7153B" w:rsidP="00942A78">
      <w:pPr>
        <w:tabs>
          <w:tab w:val="left" w:pos="1695"/>
        </w:tabs>
        <w:rPr>
          <w:lang w:val="en-AU"/>
        </w:rPr>
      </w:pPr>
      <w:r w:rsidRPr="00FB2670">
        <w:rPr>
          <w:noProof/>
          <w:lang w:val="en-US"/>
        </w:rPr>
        <w:drawing>
          <wp:anchor distT="0" distB="0" distL="114300" distR="114300" simplePos="0" relativeHeight="251661312" behindDoc="1" locked="0" layoutInCell="1" allowOverlap="1" wp14:anchorId="6CC5DF00" wp14:editId="7E08F111">
            <wp:simplePos x="0" y="0"/>
            <wp:positionH relativeFrom="column">
              <wp:posOffset>2268855</wp:posOffset>
            </wp:positionH>
            <wp:positionV relativeFrom="paragraph">
              <wp:posOffset>3175</wp:posOffset>
            </wp:positionV>
            <wp:extent cx="1568450" cy="1524000"/>
            <wp:effectExtent l="0" t="0" r="0" b="0"/>
            <wp:wrapThrough wrapText="bothSides">
              <wp:wrapPolygon edited="0">
                <wp:start x="9969" y="0"/>
                <wp:lineTo x="0" y="17010"/>
                <wp:lineTo x="0" y="20250"/>
                <wp:lineTo x="1312" y="21330"/>
                <wp:lineTo x="19938" y="21330"/>
                <wp:lineTo x="21250" y="20250"/>
                <wp:lineTo x="21250" y="17010"/>
                <wp:lineTo x="11281" y="0"/>
                <wp:lineTo x="9969" y="0"/>
              </wp:wrapPolygon>
            </wp:wrapThrough>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8450" cy="15240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76EB9" w:rsidRDefault="00E7153B" w:rsidP="00076EB9">
      <w:pPr>
        <w:tabs>
          <w:tab w:val="center" w:pos="4153"/>
        </w:tabs>
        <w:jc w:val="center"/>
        <w:rPr>
          <w:rFonts w:ascii="Dax Offc Pro" w:eastAsia="Times New Roman" w:hAnsi="Dax Offc Pro" w:cs="Arial"/>
          <w:color w:val="585962"/>
          <w:sz w:val="28"/>
          <w:szCs w:val="28"/>
        </w:rPr>
      </w:pPr>
      <w:r>
        <w:rPr>
          <w:noProof/>
          <w:lang w:val="en-US"/>
        </w:rPr>
        <mc:AlternateContent>
          <mc:Choice Requires="wps">
            <w:drawing>
              <wp:anchor distT="0" distB="0" distL="114300" distR="114300" simplePos="0" relativeHeight="251657216" behindDoc="0" locked="0" layoutInCell="1" allowOverlap="1" wp14:anchorId="381512EF" wp14:editId="1B843B1C">
                <wp:simplePos x="0" y="0"/>
                <wp:positionH relativeFrom="column">
                  <wp:posOffset>180975</wp:posOffset>
                </wp:positionH>
                <wp:positionV relativeFrom="paragraph">
                  <wp:posOffset>1834515</wp:posOffset>
                </wp:positionV>
                <wp:extent cx="5743575" cy="1990725"/>
                <wp:effectExtent l="0" t="0" r="0" b="0"/>
                <wp:wrapNone/>
                <wp:docPr id="2" name="Text Box 2"/>
                <wp:cNvGraphicFramePr/>
                <a:graphic xmlns:a="http://schemas.openxmlformats.org/drawingml/2006/main">
                  <a:graphicData uri="http://schemas.microsoft.com/office/word/2010/wordprocessingShape">
                    <wps:wsp>
                      <wps:cNvSpPr txBox="1"/>
                      <wps:spPr>
                        <a:xfrm>
                          <a:off x="0" y="0"/>
                          <a:ext cx="5743575"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2A78" w:rsidRPr="000E0BD2" w:rsidRDefault="000E0BD2" w:rsidP="005A62E4">
                            <w:pPr>
                              <w:jc w:val="center"/>
                              <w:rPr>
                                <w:rFonts w:ascii="Dax Offc Pro" w:eastAsia="Times New Roman" w:hAnsi="Dax Offc Pro" w:cs="Arial"/>
                                <w:b/>
                                <w:color w:val="F2F2F2" w:themeColor="background1" w:themeShade="F2"/>
                                <w:sz w:val="72"/>
                                <w:szCs w:val="44"/>
                              </w:rPr>
                            </w:pPr>
                            <w:bookmarkStart w:id="0" w:name="_Hlk513547536"/>
                            <w:r w:rsidRPr="000E0BD2">
                              <w:rPr>
                                <w:rFonts w:ascii="Dax Offc Pro" w:eastAsia="Times New Roman" w:hAnsi="Dax Offc Pro" w:cs="Arial"/>
                                <w:b/>
                                <w:color w:val="F2F2F2" w:themeColor="background1" w:themeShade="F2"/>
                                <w:sz w:val="72"/>
                                <w:szCs w:val="44"/>
                              </w:rPr>
                              <w:t>УУРХАЙН ЛАБОРАТО</w:t>
                            </w:r>
                            <w:bookmarkStart w:id="1" w:name="_GoBack"/>
                            <w:bookmarkEnd w:id="1"/>
                            <w:r w:rsidRPr="000E0BD2">
                              <w:rPr>
                                <w:rFonts w:ascii="Dax Offc Pro" w:eastAsia="Times New Roman" w:hAnsi="Dax Offc Pro" w:cs="Arial"/>
                                <w:b/>
                                <w:color w:val="F2F2F2" w:themeColor="background1" w:themeShade="F2"/>
                                <w:sz w:val="72"/>
                                <w:szCs w:val="44"/>
                              </w:rPr>
                              <w:t>РИЙН ҮЙЛЧИЛГЭЭ</w:t>
                            </w:r>
                          </w:p>
                          <w:bookmarkEnd w:id="0"/>
                          <w:p w:rsidR="005A62E4" w:rsidRPr="005A62E4" w:rsidRDefault="005A62E4" w:rsidP="005A62E4">
                            <w:pPr>
                              <w:jc w:val="center"/>
                              <w:rPr>
                                <w:rFonts w:ascii="Dax Offc Pro" w:eastAsia="Times New Roman" w:hAnsi="Dax Offc Pro" w:cs="Arial"/>
                                <w:b/>
                                <w:color w:val="F2F2F2" w:themeColor="background1" w:themeShade="F2"/>
                                <w:sz w:val="44"/>
                                <w:szCs w:val="44"/>
                              </w:rPr>
                            </w:pPr>
                          </w:p>
                          <w:p w:rsidR="005A62E4" w:rsidRPr="005A62E4" w:rsidRDefault="005A62E4">
                            <w:pPr>
                              <w:rPr>
                                <w:color w:val="F2F2F2" w:themeColor="background1" w:themeShade="F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512EF" id="_x0000_t202" coordsize="21600,21600" o:spt="202" path="m,l,21600r21600,l21600,xe">
                <v:stroke joinstyle="miter"/>
                <v:path gradientshapeok="t" o:connecttype="rect"/>
              </v:shapetype>
              <v:shape id="Text Box 2" o:spid="_x0000_s1027" type="#_x0000_t202" style="position:absolute;left:0;text-align:left;margin-left:14.25pt;margin-top:144.45pt;width:452.25pt;height:15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" filled="f" stroked="f" strokeweight=".5pt">
                <v:textbox>
                  <w:txbxContent>
                    <w:p w:rsidR="00942A78" w:rsidRPr="000E0BD2" w:rsidRDefault="000E0BD2" w:rsidP="005A62E4">
                      <w:pPr>
                        <w:jc w:val="center"/>
                        <w:rPr>
                          <w:rFonts w:ascii="Dax Offc Pro" w:eastAsia="Times New Roman" w:hAnsi="Dax Offc Pro" w:cs="Arial"/>
                          <w:b/>
                          <w:color w:val="F2F2F2" w:themeColor="background1" w:themeShade="F2"/>
                          <w:sz w:val="72"/>
                          <w:szCs w:val="44"/>
                        </w:rPr>
                      </w:pPr>
                      <w:bookmarkStart w:id="2" w:name="_Hlk513547536"/>
                      <w:r w:rsidRPr="000E0BD2">
                        <w:rPr>
                          <w:rFonts w:ascii="Dax Offc Pro" w:eastAsia="Times New Roman" w:hAnsi="Dax Offc Pro" w:cs="Arial"/>
                          <w:b/>
                          <w:color w:val="F2F2F2" w:themeColor="background1" w:themeShade="F2"/>
                          <w:sz w:val="72"/>
                          <w:szCs w:val="44"/>
                        </w:rPr>
                        <w:t>УУРХАЙН ЛАБОРАТО</w:t>
                      </w:r>
                      <w:bookmarkStart w:id="3" w:name="_GoBack"/>
                      <w:bookmarkEnd w:id="3"/>
                      <w:r w:rsidRPr="000E0BD2">
                        <w:rPr>
                          <w:rFonts w:ascii="Dax Offc Pro" w:eastAsia="Times New Roman" w:hAnsi="Dax Offc Pro" w:cs="Arial"/>
                          <w:b/>
                          <w:color w:val="F2F2F2" w:themeColor="background1" w:themeShade="F2"/>
                          <w:sz w:val="72"/>
                          <w:szCs w:val="44"/>
                        </w:rPr>
                        <w:t>РИЙН ҮЙЛЧИЛГЭЭ</w:t>
                      </w:r>
                    </w:p>
                    <w:bookmarkEnd w:id="2"/>
                    <w:p w:rsidR="005A62E4" w:rsidRPr="005A62E4" w:rsidRDefault="005A62E4" w:rsidP="005A62E4">
                      <w:pPr>
                        <w:jc w:val="center"/>
                        <w:rPr>
                          <w:rFonts w:ascii="Dax Offc Pro" w:eastAsia="Times New Roman" w:hAnsi="Dax Offc Pro" w:cs="Arial"/>
                          <w:b/>
                          <w:color w:val="F2F2F2" w:themeColor="background1" w:themeShade="F2"/>
                          <w:sz w:val="44"/>
                          <w:szCs w:val="44"/>
                        </w:rPr>
                      </w:pPr>
                    </w:p>
                    <w:p w:rsidR="005A62E4" w:rsidRPr="005A62E4" w:rsidRDefault="005A62E4">
                      <w:pPr>
                        <w:rPr>
                          <w:color w:val="F2F2F2" w:themeColor="background1" w:themeShade="F2"/>
                        </w:rPr>
                      </w:pPr>
                    </w:p>
                  </w:txbxContent>
                </v:textbox>
              </v:shape>
            </w:pict>
          </mc:Fallback>
        </mc:AlternateContent>
      </w:r>
      <w:r w:rsidR="00766573">
        <w:rPr>
          <w:noProof/>
          <w:lang w:val="en-US"/>
        </w:rPr>
        <w:drawing>
          <wp:anchor distT="0" distB="0" distL="114300" distR="114300" simplePos="0" relativeHeight="251664384" behindDoc="0" locked="0" layoutInCell="1" allowOverlap="1" wp14:anchorId="3ADC644F" wp14:editId="3400FAF3">
            <wp:simplePos x="0" y="0"/>
            <wp:positionH relativeFrom="column">
              <wp:posOffset>-723900</wp:posOffset>
            </wp:positionH>
            <wp:positionV relativeFrom="paragraph">
              <wp:posOffset>4091918</wp:posOffset>
            </wp:positionV>
            <wp:extent cx="7566866" cy="428822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Coal-Services-Coal-Technology-Consulting.jpg"/>
                    <pic:cNvPicPr/>
                  </pic:nvPicPr>
                  <pic:blipFill>
                    <a:blip r:embed="rId9">
                      <a:extLst>
                        <a:ext uri="{28A0092B-C50C-407E-A947-70E740481C1C}">
                          <a14:useLocalDpi xmlns:a14="http://schemas.microsoft.com/office/drawing/2010/main" val="0"/>
                        </a:ext>
                      </a:extLst>
                    </a:blip>
                    <a:stretch>
                      <a:fillRect/>
                    </a:stretch>
                  </pic:blipFill>
                  <pic:spPr>
                    <a:xfrm>
                      <a:off x="0" y="0"/>
                      <a:ext cx="7559675" cy="4284146"/>
                    </a:xfrm>
                    <a:prstGeom prst="rect">
                      <a:avLst/>
                    </a:prstGeom>
                  </pic:spPr>
                </pic:pic>
              </a:graphicData>
            </a:graphic>
            <wp14:sizeRelH relativeFrom="page">
              <wp14:pctWidth>0</wp14:pctWidth>
            </wp14:sizeRelH>
            <wp14:sizeRelV relativeFrom="page">
              <wp14:pctHeight>0</wp14:pctHeight>
            </wp14:sizeRelV>
          </wp:anchor>
        </w:drawing>
      </w:r>
      <w:r w:rsidR="00766573">
        <w:rPr>
          <w:noProof/>
          <w:lang w:val="en-US"/>
        </w:rPr>
        <mc:AlternateContent>
          <mc:Choice Requires="wps">
            <w:drawing>
              <wp:anchor distT="0" distB="0" distL="114300" distR="114300" simplePos="0" relativeHeight="251663360" behindDoc="0" locked="0" layoutInCell="1" allowOverlap="1" wp14:anchorId="130A0514" wp14:editId="02718625">
                <wp:simplePos x="0" y="0"/>
                <wp:positionH relativeFrom="column">
                  <wp:posOffset>-723900</wp:posOffset>
                </wp:positionH>
                <wp:positionV relativeFrom="paragraph">
                  <wp:posOffset>8364373</wp:posOffset>
                </wp:positionV>
                <wp:extent cx="7559675" cy="832047"/>
                <wp:effectExtent l="0" t="0" r="22225" b="25400"/>
                <wp:wrapNone/>
                <wp:docPr id="6" name="Text Box 6"/>
                <wp:cNvGraphicFramePr/>
                <a:graphic xmlns:a="http://schemas.openxmlformats.org/drawingml/2006/main">
                  <a:graphicData uri="http://schemas.microsoft.com/office/word/2010/wordprocessingShape">
                    <wps:wsp>
                      <wps:cNvSpPr txBox="1"/>
                      <wps:spPr>
                        <a:xfrm>
                          <a:off x="0" y="0"/>
                          <a:ext cx="7559675" cy="832047"/>
                        </a:xfrm>
                        <a:prstGeom prst="rect">
                          <a:avLst/>
                        </a:prstGeom>
                        <a:solidFill>
                          <a:srgbClr val="1A3654"/>
                        </a:solidFill>
                        <a:ln w="6350">
                          <a:solidFill>
                            <a:srgbClr val="1A3654"/>
                          </a:solidFill>
                        </a:ln>
                        <a:effectLst/>
                      </wps:spPr>
                      <wps:style>
                        <a:lnRef idx="0">
                          <a:schemeClr val="accent1"/>
                        </a:lnRef>
                        <a:fillRef idx="0">
                          <a:schemeClr val="accent1"/>
                        </a:fillRef>
                        <a:effectRef idx="0">
                          <a:schemeClr val="accent1"/>
                        </a:effectRef>
                        <a:fontRef idx="minor">
                          <a:schemeClr val="dk1"/>
                        </a:fontRef>
                      </wps:style>
                      <wps:txbx>
                        <w:txbxContent>
                          <w:p w:rsidR="001E7CBF" w:rsidRPr="00766573" w:rsidRDefault="00766573" w:rsidP="001E7CBF">
                            <w:pPr>
                              <w:jc w:val="center"/>
                              <w:rPr>
                                <w:rFonts w:asciiTheme="majorHAnsi" w:hAnsiTheme="majorHAnsi"/>
                                <w:color w:val="FFFFFF" w:themeColor="background1"/>
                                <w:sz w:val="30"/>
                                <w:szCs w:val="30"/>
                              </w:rPr>
                            </w:pPr>
                            <w:r>
                              <w:rPr>
                                <w:rFonts w:asciiTheme="majorHAnsi" w:hAnsiTheme="majorHAnsi"/>
                                <w:color w:val="FFFFFF" w:themeColor="background1"/>
                                <w:sz w:val="30"/>
                                <w:szCs w:val="30"/>
                              </w:rPr>
                              <w:t xml:space="preserve">ЗӨВ </w:t>
                            </w:r>
                            <w:r w:rsidRPr="009A7696">
                              <w:rPr>
                                <w:rFonts w:asciiTheme="majorHAnsi" w:hAnsiTheme="majorHAnsi"/>
                                <w:color w:val="FFFFFF" w:themeColor="background1"/>
                                <w:sz w:val="30"/>
                                <w:szCs w:val="30"/>
                              </w:rPr>
                              <w:t>ШИЙДЭЛ</w:t>
                            </w:r>
                            <w:r w:rsidRPr="009A7696">
                              <w:rPr>
                                <w:rFonts w:asciiTheme="majorHAnsi" w:hAnsiTheme="majorHAnsi"/>
                                <w:color w:val="FFFFFF" w:themeColor="background1"/>
                                <w:sz w:val="30"/>
                                <w:szCs w:val="30"/>
                                <w:lang w:val="en-AU"/>
                              </w:rPr>
                              <w:t xml:space="preserve"> </w:t>
                            </w:r>
                            <w:r w:rsidR="009A7696" w:rsidRPr="009A7696">
                              <w:rPr>
                                <w:rFonts w:ascii="Cambria" w:hAnsi="Cambria" w:cs="Cambria"/>
                                <w:color w:val="FFFFFF" w:themeColor="background1"/>
                                <w:sz w:val="30"/>
                                <w:szCs w:val="30"/>
                                <w:lang w:val="en-US"/>
                              </w:rPr>
                              <w:t xml:space="preserve">| </w:t>
                            </w:r>
                            <w:r w:rsidR="00B269CB" w:rsidRPr="009A7696">
                              <w:rPr>
                                <w:rFonts w:asciiTheme="majorHAnsi" w:hAnsiTheme="majorHAnsi"/>
                                <w:color w:val="FFFFFF" w:themeColor="background1"/>
                                <w:sz w:val="30"/>
                                <w:szCs w:val="30"/>
                              </w:rPr>
                              <w:t>ЗӨВ ХАМТРАГЧ...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0A0514" id="Text Box 6" o:spid="_x0000_s1028" type="#_x0000_t202" style="position:absolute;left:0;text-align:left;margin-left:-57pt;margin-top:658.6pt;width:595.25pt;height: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" fillcolor="#1a3654" strokecolor="#1a3654" strokeweight=".5pt">
                <v:textbox>
                  <w:txbxContent>
                    <w:p w:rsidR="001E7CBF" w:rsidRPr="00766573" w:rsidRDefault="00766573" w:rsidP="001E7CBF">
                      <w:pPr>
                        <w:jc w:val="center"/>
                        <w:rPr>
                          <w:rFonts w:asciiTheme="majorHAnsi" w:hAnsiTheme="majorHAnsi"/>
                          <w:color w:val="FFFFFF" w:themeColor="background1"/>
                          <w:sz w:val="30"/>
                          <w:szCs w:val="30"/>
                        </w:rPr>
                      </w:pPr>
                      <w:r>
                        <w:rPr>
                          <w:rFonts w:asciiTheme="majorHAnsi" w:hAnsiTheme="majorHAnsi"/>
                          <w:color w:val="FFFFFF" w:themeColor="background1"/>
                          <w:sz w:val="30"/>
                          <w:szCs w:val="30"/>
                        </w:rPr>
                        <w:t xml:space="preserve">ЗӨВ </w:t>
                      </w:r>
                      <w:r w:rsidRPr="009A7696">
                        <w:rPr>
                          <w:rFonts w:asciiTheme="majorHAnsi" w:hAnsiTheme="majorHAnsi"/>
                          <w:color w:val="FFFFFF" w:themeColor="background1"/>
                          <w:sz w:val="30"/>
                          <w:szCs w:val="30"/>
                        </w:rPr>
                        <w:t>ШИЙДЭЛ</w:t>
                      </w:r>
                      <w:r w:rsidRPr="009A7696">
                        <w:rPr>
                          <w:rFonts w:asciiTheme="majorHAnsi" w:hAnsiTheme="majorHAnsi"/>
                          <w:color w:val="FFFFFF" w:themeColor="background1"/>
                          <w:sz w:val="30"/>
                          <w:szCs w:val="30"/>
                          <w:lang w:val="en-AU"/>
                        </w:rPr>
                        <w:t xml:space="preserve"> </w:t>
                      </w:r>
                      <w:r w:rsidR="009A7696" w:rsidRPr="009A7696">
                        <w:rPr>
                          <w:rFonts w:ascii="Cambria" w:hAnsi="Cambria" w:cs="Cambria"/>
                          <w:color w:val="FFFFFF" w:themeColor="background1"/>
                          <w:sz w:val="30"/>
                          <w:szCs w:val="30"/>
                          <w:lang w:val="en-US"/>
                        </w:rPr>
                        <w:t xml:space="preserve">| </w:t>
                      </w:r>
                      <w:r w:rsidR="00B269CB" w:rsidRPr="009A7696">
                        <w:rPr>
                          <w:rFonts w:asciiTheme="majorHAnsi" w:hAnsiTheme="majorHAnsi"/>
                          <w:color w:val="FFFFFF" w:themeColor="background1"/>
                          <w:sz w:val="30"/>
                          <w:szCs w:val="30"/>
                        </w:rPr>
                        <w:t>ЗӨВ ХАМТРАГЧ...</w:t>
                      </w:r>
                    </w:p>
                  </w:txbxContent>
                </v:textbox>
              </v:shape>
            </w:pict>
          </mc:Fallback>
        </mc:AlternateContent>
      </w:r>
      <w:r w:rsidR="00B656F9">
        <w:br w:type="page"/>
      </w:r>
    </w:p>
    <w:p w:rsidR="00076EB9" w:rsidRPr="000F3769" w:rsidRDefault="00076EB9" w:rsidP="000F3769">
      <w:pPr>
        <w:autoSpaceDE w:val="0"/>
        <w:autoSpaceDN w:val="0"/>
        <w:adjustRightInd w:val="0"/>
        <w:rPr>
          <w:rFonts w:ascii="Arial" w:eastAsia="Times New Roman" w:hAnsi="Arial" w:cs="Arial"/>
          <w:b/>
          <w:color w:val="003A63"/>
          <w:sz w:val="28"/>
          <w:szCs w:val="28"/>
        </w:rPr>
      </w:pPr>
      <w:r w:rsidRPr="000F3769">
        <w:rPr>
          <w:rFonts w:ascii="Arial" w:eastAsia="Times New Roman" w:hAnsi="Arial" w:cs="Arial"/>
          <w:b/>
          <w:color w:val="003A63"/>
          <w:sz w:val="28"/>
          <w:szCs w:val="28"/>
        </w:rPr>
        <w:lastRenderedPageBreak/>
        <w:t>КОМПАНИЙН ТАНИЛЦУУЛГА</w:t>
      </w:r>
    </w:p>
    <w:p w:rsidR="00076EB9" w:rsidRPr="00D668A5" w:rsidRDefault="00076EB9" w:rsidP="00E13D2F">
      <w:pPr>
        <w:autoSpaceDE w:val="0"/>
        <w:autoSpaceDN w:val="0"/>
        <w:adjustRightInd w:val="0"/>
        <w:ind w:firstLine="720"/>
        <w:jc w:val="both"/>
        <w:rPr>
          <w:rFonts w:ascii="Arial" w:eastAsia="Times New Roman" w:hAnsi="Arial" w:cs="Arial"/>
          <w:color w:val="585962"/>
        </w:rPr>
      </w:pPr>
      <w:r w:rsidRPr="00D668A5">
        <w:rPr>
          <w:rFonts w:ascii="Arial" w:eastAsia="Times New Roman" w:hAnsi="Arial" w:cs="Arial"/>
          <w:color w:val="585962"/>
        </w:rPr>
        <w:t xml:space="preserve">АЛС Групп ХХК нь дэлхийн хамгийн том шинжилгээ, туршилтын лабораториудын нэг болох ALS Limited компанийн </w:t>
      </w:r>
      <w:r w:rsidR="00A32608" w:rsidRPr="00D668A5">
        <w:rPr>
          <w:rFonts w:ascii="Arial" w:eastAsia="Times New Roman" w:hAnsi="Arial" w:cs="Arial"/>
          <w:color w:val="585962"/>
        </w:rPr>
        <w:t>М</w:t>
      </w:r>
      <w:r w:rsidRPr="00D668A5">
        <w:rPr>
          <w:rFonts w:ascii="Arial" w:eastAsia="Times New Roman" w:hAnsi="Arial" w:cs="Arial"/>
          <w:color w:val="585962"/>
        </w:rPr>
        <w:t xml:space="preserve">онгол </w:t>
      </w:r>
      <w:r w:rsidR="00A32608" w:rsidRPr="00D668A5">
        <w:rPr>
          <w:rFonts w:ascii="Arial" w:eastAsia="Times New Roman" w:hAnsi="Arial" w:cs="Arial"/>
          <w:color w:val="585962"/>
        </w:rPr>
        <w:t xml:space="preserve">улс </w:t>
      </w:r>
      <w:r w:rsidRPr="00D668A5">
        <w:rPr>
          <w:rFonts w:ascii="Arial" w:eastAsia="Times New Roman" w:hAnsi="Arial" w:cs="Arial"/>
          <w:color w:val="585962"/>
        </w:rPr>
        <w:t>дахь салбар юм.</w:t>
      </w:r>
    </w:p>
    <w:p w:rsidR="00076EB9" w:rsidRPr="00D668A5" w:rsidRDefault="00E13D2F" w:rsidP="002D775C">
      <w:pPr>
        <w:tabs>
          <w:tab w:val="left" w:pos="0"/>
        </w:tabs>
        <w:spacing w:after="120"/>
        <w:jc w:val="both"/>
        <w:rPr>
          <w:rFonts w:ascii="Arial" w:eastAsia="Times New Roman" w:hAnsi="Arial" w:cs="Arial"/>
          <w:color w:val="585962"/>
          <w:lang w:val="en-US"/>
        </w:rPr>
      </w:pPr>
      <w:r w:rsidRPr="00D668A5">
        <w:rPr>
          <w:rFonts w:ascii="Arial" w:eastAsia="Times New Roman" w:hAnsi="Arial" w:cs="Arial"/>
          <w:color w:val="585962"/>
        </w:rPr>
        <w:tab/>
      </w:r>
      <w:r w:rsidR="00A32608" w:rsidRPr="00D668A5">
        <w:rPr>
          <w:rFonts w:ascii="Arial" w:eastAsia="Times New Roman" w:hAnsi="Arial" w:cs="Arial"/>
          <w:color w:val="585962"/>
        </w:rPr>
        <w:t>Тус</w:t>
      </w:r>
      <w:r w:rsidR="00076EB9" w:rsidRPr="00D668A5">
        <w:rPr>
          <w:rFonts w:ascii="Arial" w:eastAsia="Times New Roman" w:hAnsi="Arial" w:cs="Arial"/>
          <w:color w:val="585962"/>
        </w:rPr>
        <w:t xml:space="preserve"> компани </w:t>
      </w:r>
      <w:r w:rsidR="00A32608" w:rsidRPr="00D668A5">
        <w:rPr>
          <w:rFonts w:ascii="Arial" w:eastAsia="Times New Roman" w:hAnsi="Arial" w:cs="Arial"/>
          <w:color w:val="585962"/>
        </w:rPr>
        <w:t>1994</w:t>
      </w:r>
      <w:r w:rsidR="00076EB9" w:rsidRPr="00D668A5">
        <w:rPr>
          <w:rFonts w:ascii="Arial" w:eastAsia="Times New Roman" w:hAnsi="Arial" w:cs="Arial"/>
          <w:color w:val="585962"/>
        </w:rPr>
        <w:t xml:space="preserve"> он</w:t>
      </w:r>
      <w:r w:rsidR="00A32608" w:rsidRPr="00D668A5">
        <w:rPr>
          <w:rFonts w:ascii="Arial" w:eastAsia="Times New Roman" w:hAnsi="Arial" w:cs="Arial"/>
          <w:color w:val="585962"/>
        </w:rPr>
        <w:t>оос Монгол улсад үйл ажиллагаа явуулж эхэлсэн.</w:t>
      </w:r>
      <w:r w:rsidR="00076EB9" w:rsidRPr="00D668A5">
        <w:rPr>
          <w:rFonts w:ascii="Arial" w:eastAsia="Times New Roman" w:hAnsi="Arial" w:cs="Arial"/>
          <w:color w:val="585962"/>
        </w:rPr>
        <w:t xml:space="preserve"> </w:t>
      </w:r>
      <w:r w:rsidR="00A32608" w:rsidRPr="00D668A5">
        <w:rPr>
          <w:rFonts w:ascii="Arial" w:eastAsia="Times New Roman" w:hAnsi="Arial" w:cs="Arial"/>
          <w:color w:val="585962"/>
        </w:rPr>
        <w:t xml:space="preserve">2003 онд </w:t>
      </w:r>
      <w:r w:rsidR="00076EB9" w:rsidRPr="00D668A5">
        <w:rPr>
          <w:rFonts w:ascii="Arial" w:eastAsia="Times New Roman" w:hAnsi="Arial" w:cs="Arial"/>
          <w:color w:val="585962"/>
        </w:rPr>
        <w:t xml:space="preserve">Алекс Стюарт нэртэйгээр </w:t>
      </w:r>
      <w:r w:rsidR="00A32608" w:rsidRPr="00D668A5">
        <w:rPr>
          <w:rFonts w:ascii="Arial" w:eastAsia="Times New Roman" w:hAnsi="Arial" w:cs="Arial"/>
          <w:color w:val="585962"/>
        </w:rPr>
        <w:t xml:space="preserve">Улаанбаатар хотод лаборатори байгуулж </w:t>
      </w:r>
      <w:r w:rsidR="00076EB9" w:rsidRPr="00D668A5">
        <w:rPr>
          <w:rFonts w:ascii="Arial" w:eastAsia="Times New Roman" w:hAnsi="Arial" w:cs="Arial"/>
          <w:color w:val="585962"/>
        </w:rPr>
        <w:t xml:space="preserve"> </w:t>
      </w:r>
      <w:r w:rsidR="00A32608" w:rsidRPr="00D668A5">
        <w:rPr>
          <w:rFonts w:ascii="Arial" w:eastAsia="Times New Roman" w:hAnsi="Arial" w:cs="Arial"/>
          <w:color w:val="585962"/>
        </w:rPr>
        <w:t>эрдэс,</w:t>
      </w:r>
      <w:r w:rsidR="00076EB9" w:rsidRPr="00D668A5">
        <w:rPr>
          <w:rFonts w:ascii="Arial" w:eastAsia="Times New Roman" w:hAnsi="Arial" w:cs="Arial"/>
          <w:color w:val="585962"/>
        </w:rPr>
        <w:t xml:space="preserve"> нүүрсний шинжилгээ, </w:t>
      </w:r>
      <w:r w:rsidR="00A32608" w:rsidRPr="00D668A5">
        <w:rPr>
          <w:rFonts w:ascii="Arial" w:eastAsia="Times New Roman" w:hAnsi="Arial" w:cs="Arial"/>
          <w:color w:val="585962"/>
        </w:rPr>
        <w:t xml:space="preserve">технологийн </w:t>
      </w:r>
      <w:r w:rsidR="00076EB9" w:rsidRPr="00D668A5">
        <w:rPr>
          <w:rFonts w:ascii="Arial" w:eastAsia="Times New Roman" w:hAnsi="Arial" w:cs="Arial"/>
          <w:color w:val="585962"/>
        </w:rPr>
        <w:t>туршилтын чиглэлээр шинэчлэлт өргөжүүлэлтийн ажлыг хийснээр</w:t>
      </w:r>
      <w:r w:rsidR="00076EB9" w:rsidRPr="00D668A5">
        <w:rPr>
          <w:rFonts w:ascii="Arial" w:eastAsia="Times New Roman" w:hAnsi="Arial" w:cs="Arial"/>
          <w:color w:val="585962"/>
          <w:lang w:val="en-US"/>
        </w:rPr>
        <w:t xml:space="preserve"> </w:t>
      </w:r>
      <w:r w:rsidR="00A32608" w:rsidRPr="00D668A5">
        <w:rPr>
          <w:rFonts w:ascii="Arial" w:eastAsia="Times New Roman" w:hAnsi="Arial" w:cs="Arial"/>
          <w:color w:val="585962"/>
        </w:rPr>
        <w:t xml:space="preserve">өнөөдөр </w:t>
      </w:r>
      <w:r w:rsidR="00076EB9" w:rsidRPr="00D668A5">
        <w:rPr>
          <w:rFonts w:ascii="Arial" w:eastAsia="Times New Roman" w:hAnsi="Arial" w:cs="Arial"/>
          <w:color w:val="585962"/>
        </w:rPr>
        <w:t xml:space="preserve">сүүлийн үеийн тоног төхөөрөмжөөр бүрэн тоноглогдсон </w:t>
      </w:r>
      <w:r w:rsidR="00A32608" w:rsidRPr="00D668A5">
        <w:rPr>
          <w:rFonts w:ascii="Arial" w:eastAsia="Times New Roman" w:hAnsi="Arial" w:cs="Arial"/>
          <w:color w:val="585962"/>
        </w:rPr>
        <w:t xml:space="preserve">өндөр хүчин чадал бүхий </w:t>
      </w:r>
      <w:r w:rsidR="00076EB9" w:rsidRPr="00D668A5">
        <w:rPr>
          <w:rFonts w:ascii="Arial" w:eastAsia="Times New Roman" w:hAnsi="Arial" w:cs="Arial"/>
          <w:color w:val="585962"/>
        </w:rPr>
        <w:t>томоохон лаборатори болсон.</w:t>
      </w:r>
    </w:p>
    <w:p w:rsidR="00076EB9" w:rsidRPr="00D668A5" w:rsidRDefault="00A32608" w:rsidP="002D775C">
      <w:pPr>
        <w:tabs>
          <w:tab w:val="left" w:pos="0"/>
        </w:tabs>
        <w:spacing w:after="120"/>
        <w:jc w:val="both"/>
        <w:rPr>
          <w:rFonts w:ascii="Arial" w:eastAsia="Times New Roman" w:hAnsi="Arial" w:cs="Arial"/>
          <w:color w:val="585962"/>
        </w:rPr>
      </w:pPr>
      <w:r w:rsidRPr="00D668A5">
        <w:rPr>
          <w:rFonts w:ascii="Arial" w:eastAsia="Times New Roman" w:hAnsi="Arial" w:cs="Arial"/>
          <w:color w:val="585962"/>
        </w:rPr>
        <w:t xml:space="preserve">Монгол улсад </w:t>
      </w:r>
      <w:r w:rsidR="00E7153B" w:rsidRPr="00D668A5">
        <w:rPr>
          <w:rFonts w:ascii="Arial" w:eastAsia="Times New Roman" w:hAnsi="Arial" w:cs="Arial"/>
          <w:color w:val="585962"/>
        </w:rPr>
        <w:t xml:space="preserve">бид </w:t>
      </w:r>
      <w:r w:rsidRPr="00D668A5">
        <w:rPr>
          <w:rFonts w:ascii="Arial" w:eastAsia="Times New Roman" w:hAnsi="Arial" w:cs="Arial"/>
          <w:color w:val="585962"/>
        </w:rPr>
        <w:t>хэд хэдэн салбар, лаборатори</w:t>
      </w:r>
      <w:r w:rsidR="00E7153B" w:rsidRPr="00D668A5">
        <w:rPr>
          <w:rFonts w:ascii="Arial" w:eastAsia="Times New Roman" w:hAnsi="Arial" w:cs="Arial"/>
          <w:color w:val="585962"/>
          <w:lang w:val="en-AU"/>
        </w:rPr>
        <w:t xml:space="preserve"> </w:t>
      </w:r>
      <w:r w:rsidR="00E7153B" w:rsidRPr="00D668A5">
        <w:rPr>
          <w:rFonts w:ascii="Arial" w:eastAsia="Times New Roman" w:hAnsi="Arial" w:cs="Arial"/>
          <w:color w:val="585962"/>
        </w:rPr>
        <w:t xml:space="preserve">байгуулж </w:t>
      </w:r>
      <w:r w:rsidR="00076EB9" w:rsidRPr="00D668A5">
        <w:rPr>
          <w:rFonts w:ascii="Arial" w:eastAsia="Times New Roman" w:hAnsi="Arial" w:cs="Arial"/>
          <w:color w:val="585962"/>
        </w:rPr>
        <w:t>үйл ажиллагааг</w:t>
      </w:r>
      <w:r w:rsidR="00E7153B" w:rsidRPr="00D668A5">
        <w:rPr>
          <w:rFonts w:ascii="Arial" w:eastAsia="Times New Roman" w:hAnsi="Arial" w:cs="Arial"/>
          <w:color w:val="585962"/>
        </w:rPr>
        <w:t xml:space="preserve"> нь хариуцан</w:t>
      </w:r>
      <w:r w:rsidR="00076EB9" w:rsidRPr="00D668A5">
        <w:rPr>
          <w:rFonts w:ascii="Arial" w:eastAsia="Times New Roman" w:hAnsi="Arial" w:cs="Arial"/>
          <w:color w:val="585962"/>
        </w:rPr>
        <w:t xml:space="preserve"> </w:t>
      </w:r>
      <w:r w:rsidRPr="00D668A5">
        <w:rPr>
          <w:rFonts w:ascii="Arial" w:eastAsia="Times New Roman" w:hAnsi="Arial" w:cs="Arial"/>
          <w:color w:val="585962"/>
        </w:rPr>
        <w:t>явуулдаг</w:t>
      </w:r>
      <w:r w:rsidR="00076EB9" w:rsidRPr="00D668A5">
        <w:rPr>
          <w:rFonts w:ascii="Arial" w:eastAsia="Times New Roman" w:hAnsi="Arial" w:cs="Arial"/>
          <w:color w:val="585962"/>
        </w:rPr>
        <w:t xml:space="preserve">: </w:t>
      </w:r>
    </w:p>
    <w:p w:rsidR="00076EB9" w:rsidRPr="00D668A5" w:rsidRDefault="00076EB9" w:rsidP="002D775C">
      <w:pPr>
        <w:pStyle w:val="ListParagraph"/>
        <w:numPr>
          <w:ilvl w:val="0"/>
          <w:numId w:val="1"/>
        </w:numPr>
        <w:autoSpaceDE w:val="0"/>
        <w:autoSpaceDN w:val="0"/>
        <w:adjustRightInd w:val="0"/>
        <w:spacing w:after="77"/>
        <w:jc w:val="both"/>
        <w:rPr>
          <w:rFonts w:ascii="Arial" w:eastAsia="Times New Roman" w:hAnsi="Arial" w:cs="Arial"/>
          <w:color w:val="585962"/>
          <w:lang w:val="mn-MN"/>
        </w:rPr>
      </w:pPr>
      <w:r w:rsidRPr="00D668A5">
        <w:rPr>
          <w:rFonts w:ascii="Arial" w:eastAsia="Times New Roman" w:hAnsi="Arial" w:cs="Arial"/>
          <w:color w:val="585962"/>
          <w:lang w:val="mn-MN"/>
        </w:rPr>
        <w:t xml:space="preserve">Улаанбаатар - Нүүрс болон </w:t>
      </w:r>
      <w:r w:rsidR="00A32608" w:rsidRPr="00D668A5">
        <w:rPr>
          <w:rFonts w:ascii="Arial" w:eastAsia="Times New Roman" w:hAnsi="Arial" w:cs="Arial"/>
          <w:color w:val="585962"/>
          <w:lang w:val="mn-MN"/>
        </w:rPr>
        <w:t>эрдсийн</w:t>
      </w:r>
      <w:r w:rsidRPr="00D668A5">
        <w:rPr>
          <w:rFonts w:ascii="Arial" w:eastAsia="Times New Roman" w:hAnsi="Arial" w:cs="Arial"/>
          <w:color w:val="585962"/>
          <w:lang w:val="mn-MN"/>
        </w:rPr>
        <w:t xml:space="preserve"> шинжилгээ</w:t>
      </w:r>
      <w:r w:rsidR="00A32608" w:rsidRPr="00D668A5">
        <w:rPr>
          <w:rFonts w:ascii="Arial" w:eastAsia="Times New Roman" w:hAnsi="Arial" w:cs="Arial"/>
          <w:color w:val="585962"/>
          <w:lang w:val="mn-MN"/>
        </w:rPr>
        <w:t xml:space="preserve"> туршилтын </w:t>
      </w:r>
      <w:r w:rsidR="00E7153B" w:rsidRPr="00D668A5">
        <w:rPr>
          <w:rFonts w:ascii="Arial" w:eastAsia="Times New Roman" w:hAnsi="Arial" w:cs="Arial"/>
          <w:color w:val="585962"/>
          <w:lang w:val="mn-MN"/>
        </w:rPr>
        <w:t>лаборатори.</w:t>
      </w:r>
    </w:p>
    <w:p w:rsidR="00076EB9" w:rsidRPr="00D668A5" w:rsidRDefault="00076EB9" w:rsidP="002D775C">
      <w:pPr>
        <w:pStyle w:val="ListParagraph"/>
        <w:numPr>
          <w:ilvl w:val="0"/>
          <w:numId w:val="1"/>
        </w:numPr>
        <w:autoSpaceDE w:val="0"/>
        <w:autoSpaceDN w:val="0"/>
        <w:adjustRightInd w:val="0"/>
        <w:spacing w:after="77"/>
        <w:jc w:val="both"/>
        <w:rPr>
          <w:rFonts w:ascii="Arial" w:eastAsia="Times New Roman" w:hAnsi="Arial" w:cs="Arial"/>
          <w:color w:val="585962"/>
          <w:lang w:val="mn-MN"/>
        </w:rPr>
      </w:pPr>
      <w:r w:rsidRPr="00D668A5">
        <w:rPr>
          <w:rFonts w:ascii="Arial" w:eastAsia="Times New Roman" w:hAnsi="Arial" w:cs="Arial"/>
          <w:color w:val="585962"/>
          <w:lang w:val="mn-MN"/>
        </w:rPr>
        <w:t xml:space="preserve">Эрдэнэт </w:t>
      </w:r>
      <w:r w:rsidR="00B12275" w:rsidRPr="00D668A5">
        <w:rPr>
          <w:rFonts w:ascii="Arial" w:eastAsia="Times New Roman" w:hAnsi="Arial" w:cs="Arial"/>
          <w:color w:val="585962"/>
          <w:lang w:val="mn-MN"/>
        </w:rPr>
        <w:t>–</w:t>
      </w:r>
      <w:r w:rsidRPr="00D668A5">
        <w:rPr>
          <w:rFonts w:ascii="Arial" w:eastAsia="Times New Roman" w:hAnsi="Arial" w:cs="Arial"/>
          <w:color w:val="585962"/>
          <w:lang w:val="mn-MN"/>
        </w:rPr>
        <w:t xml:space="preserve"> </w:t>
      </w:r>
      <w:r w:rsidR="00B12275" w:rsidRPr="00D668A5">
        <w:rPr>
          <w:rFonts w:ascii="Arial" w:eastAsia="Times New Roman" w:hAnsi="Arial" w:cs="Arial"/>
          <w:color w:val="585962"/>
          <w:lang w:val="mn-MN"/>
        </w:rPr>
        <w:t>Зэс</w:t>
      </w:r>
      <w:r w:rsidR="00E7153B" w:rsidRPr="00D668A5">
        <w:rPr>
          <w:rFonts w:ascii="Arial" w:eastAsia="Times New Roman" w:hAnsi="Arial" w:cs="Arial"/>
          <w:color w:val="585962"/>
          <w:lang w:val="mn-MN"/>
        </w:rPr>
        <w:t xml:space="preserve">, молибдены </w:t>
      </w:r>
      <w:r w:rsidR="00B12275" w:rsidRPr="00D668A5">
        <w:rPr>
          <w:rFonts w:ascii="Arial" w:eastAsia="Times New Roman" w:hAnsi="Arial" w:cs="Arial"/>
          <w:color w:val="585962"/>
          <w:lang w:val="mn-MN"/>
        </w:rPr>
        <w:t>баяжмал</w:t>
      </w:r>
      <w:r w:rsidR="00E7153B" w:rsidRPr="00D668A5">
        <w:rPr>
          <w:rFonts w:ascii="Arial" w:eastAsia="Times New Roman" w:hAnsi="Arial" w:cs="Arial"/>
          <w:color w:val="585962"/>
          <w:lang w:val="mn-MN"/>
        </w:rPr>
        <w:t>, зэсийн катодын</w:t>
      </w:r>
      <w:r w:rsidR="00B12275" w:rsidRPr="00D668A5">
        <w:rPr>
          <w:rFonts w:ascii="Arial" w:eastAsia="Times New Roman" w:hAnsi="Arial" w:cs="Arial"/>
          <w:color w:val="585962"/>
          <w:lang w:val="mn-MN"/>
        </w:rPr>
        <w:t xml:space="preserve"> ачилтын </w:t>
      </w:r>
      <w:r w:rsidR="00E7153B" w:rsidRPr="00D668A5">
        <w:rPr>
          <w:rFonts w:ascii="Arial" w:eastAsia="Times New Roman" w:hAnsi="Arial" w:cs="Arial"/>
          <w:color w:val="585962"/>
          <w:lang w:val="mn-MN"/>
        </w:rPr>
        <w:t xml:space="preserve">хөндөлөнгий </w:t>
      </w:r>
      <w:r w:rsidR="00B12275" w:rsidRPr="00D668A5">
        <w:rPr>
          <w:rFonts w:ascii="Arial" w:eastAsia="Times New Roman" w:hAnsi="Arial" w:cs="Arial"/>
          <w:color w:val="585962"/>
          <w:lang w:val="mn-MN"/>
        </w:rPr>
        <w:t>хяналт</w:t>
      </w:r>
      <w:r w:rsidR="00E7153B" w:rsidRPr="00D668A5">
        <w:rPr>
          <w:rFonts w:ascii="Arial" w:eastAsia="Times New Roman" w:hAnsi="Arial" w:cs="Arial"/>
          <w:color w:val="585962"/>
          <w:lang w:val="mn-MN"/>
        </w:rPr>
        <w:t xml:space="preserve">, агуулга ба жингийн баталгаажуулалт. </w:t>
      </w:r>
      <w:r w:rsidRPr="00D668A5">
        <w:rPr>
          <w:rFonts w:ascii="Arial" w:eastAsia="Times New Roman" w:hAnsi="Arial" w:cs="Arial"/>
          <w:color w:val="585962"/>
          <w:lang w:val="mn-MN"/>
        </w:rPr>
        <w:t xml:space="preserve"> </w:t>
      </w:r>
    </w:p>
    <w:p w:rsidR="00076EB9" w:rsidRPr="00D668A5" w:rsidRDefault="00076EB9" w:rsidP="002D775C">
      <w:pPr>
        <w:pStyle w:val="ListParagraph"/>
        <w:numPr>
          <w:ilvl w:val="0"/>
          <w:numId w:val="1"/>
        </w:numPr>
        <w:autoSpaceDE w:val="0"/>
        <w:autoSpaceDN w:val="0"/>
        <w:adjustRightInd w:val="0"/>
        <w:spacing w:after="77"/>
        <w:jc w:val="both"/>
        <w:rPr>
          <w:rFonts w:ascii="Arial" w:eastAsia="Times New Roman" w:hAnsi="Arial" w:cs="Arial"/>
          <w:color w:val="585962"/>
          <w:lang w:val="mn-MN"/>
        </w:rPr>
      </w:pPr>
      <w:r w:rsidRPr="00D668A5">
        <w:rPr>
          <w:rFonts w:ascii="Arial" w:eastAsia="Times New Roman" w:hAnsi="Arial" w:cs="Arial"/>
          <w:color w:val="585962"/>
          <w:lang w:val="mn-MN"/>
        </w:rPr>
        <w:t>Өмнөговь - Цант Уул дахь нүүрсний шинжилгээний лаборатори</w:t>
      </w:r>
      <w:r w:rsidR="00E7153B" w:rsidRPr="00D668A5">
        <w:rPr>
          <w:rFonts w:ascii="Arial" w:eastAsia="Times New Roman" w:hAnsi="Arial" w:cs="Arial"/>
          <w:color w:val="585962"/>
          <w:lang w:val="mn-MN"/>
        </w:rPr>
        <w:t xml:space="preserve"> </w:t>
      </w:r>
      <w:r w:rsidR="00E7153B" w:rsidRPr="00D668A5">
        <w:rPr>
          <w:rFonts w:ascii="Arial" w:eastAsia="Times New Roman" w:hAnsi="Arial" w:cs="Arial"/>
          <w:color w:val="585962"/>
        </w:rPr>
        <w:t>(2017</w:t>
      </w:r>
      <w:r w:rsidR="00E7153B" w:rsidRPr="00D668A5">
        <w:rPr>
          <w:rFonts w:ascii="Arial" w:eastAsia="Times New Roman" w:hAnsi="Arial" w:cs="Arial"/>
          <w:color w:val="585962"/>
          <w:lang w:val="mn-MN"/>
        </w:rPr>
        <w:t xml:space="preserve"> он</w:t>
      </w:r>
      <w:r w:rsidR="00E7153B" w:rsidRPr="00D668A5">
        <w:rPr>
          <w:rFonts w:ascii="Arial" w:eastAsia="Times New Roman" w:hAnsi="Arial" w:cs="Arial"/>
          <w:color w:val="585962"/>
        </w:rPr>
        <w:t xml:space="preserve"> </w:t>
      </w:r>
      <w:proofErr w:type="spellStart"/>
      <w:r w:rsidR="00E7153B" w:rsidRPr="00D668A5">
        <w:rPr>
          <w:rFonts w:ascii="Arial" w:eastAsia="Times New Roman" w:hAnsi="Arial" w:cs="Arial"/>
          <w:color w:val="585962"/>
        </w:rPr>
        <w:t>хүртэл</w:t>
      </w:r>
      <w:proofErr w:type="spellEnd"/>
      <w:r w:rsidR="00E7153B" w:rsidRPr="00D668A5">
        <w:rPr>
          <w:rFonts w:ascii="Arial" w:eastAsia="Times New Roman" w:hAnsi="Arial" w:cs="Arial"/>
          <w:color w:val="585962"/>
        </w:rPr>
        <w:t>)</w:t>
      </w:r>
      <w:r w:rsidR="00E7153B" w:rsidRPr="00D668A5">
        <w:rPr>
          <w:rFonts w:ascii="Arial" w:eastAsia="Times New Roman" w:hAnsi="Arial" w:cs="Arial"/>
          <w:color w:val="585962"/>
          <w:lang w:val="mn-MN"/>
        </w:rPr>
        <w:t>.</w:t>
      </w:r>
      <w:r w:rsidR="00B12275" w:rsidRPr="00D668A5">
        <w:rPr>
          <w:rFonts w:ascii="Arial" w:eastAsia="Times New Roman" w:hAnsi="Arial" w:cs="Arial"/>
          <w:color w:val="585962"/>
          <w:lang w:val="mn-MN"/>
        </w:rPr>
        <w:t xml:space="preserve"> </w:t>
      </w:r>
    </w:p>
    <w:p w:rsidR="00E7153B" w:rsidRPr="00D668A5" w:rsidRDefault="00076EB9" w:rsidP="002D775C">
      <w:pPr>
        <w:pStyle w:val="ListParagraph"/>
        <w:numPr>
          <w:ilvl w:val="0"/>
          <w:numId w:val="1"/>
        </w:numPr>
        <w:autoSpaceDE w:val="0"/>
        <w:autoSpaceDN w:val="0"/>
        <w:adjustRightInd w:val="0"/>
        <w:jc w:val="both"/>
        <w:rPr>
          <w:rFonts w:ascii="Arial" w:eastAsia="Times New Roman" w:hAnsi="Arial" w:cs="Arial"/>
          <w:color w:val="585962"/>
          <w:lang w:val="mn-MN"/>
        </w:rPr>
      </w:pPr>
      <w:r w:rsidRPr="00D668A5">
        <w:rPr>
          <w:rFonts w:ascii="Arial" w:eastAsia="Times New Roman" w:hAnsi="Arial" w:cs="Arial"/>
          <w:color w:val="585962"/>
          <w:lang w:val="mn-MN"/>
        </w:rPr>
        <w:t xml:space="preserve">Өмнөговь - Таван Толгой </w:t>
      </w:r>
      <w:r w:rsidR="00E7153B" w:rsidRPr="00D668A5">
        <w:rPr>
          <w:rFonts w:ascii="Arial" w:eastAsia="Times New Roman" w:hAnsi="Arial" w:cs="Arial"/>
          <w:color w:val="585962"/>
          <w:lang w:val="mn-MN"/>
        </w:rPr>
        <w:t xml:space="preserve">дахь </w:t>
      </w:r>
      <w:r w:rsidRPr="00D668A5">
        <w:rPr>
          <w:rFonts w:ascii="Arial" w:eastAsia="Times New Roman" w:hAnsi="Arial" w:cs="Arial"/>
          <w:color w:val="585962"/>
          <w:lang w:val="mn-MN"/>
        </w:rPr>
        <w:t>нүүрсний шинжилгээний лаборатори</w:t>
      </w:r>
      <w:r w:rsidR="00E7153B" w:rsidRPr="00D668A5">
        <w:rPr>
          <w:rFonts w:ascii="Arial" w:eastAsia="Times New Roman" w:hAnsi="Arial" w:cs="Arial"/>
          <w:color w:val="585962"/>
          <w:lang w:val="mn-MN"/>
        </w:rPr>
        <w:t>.</w:t>
      </w:r>
    </w:p>
    <w:p w:rsidR="00E7153B" w:rsidRPr="00D668A5" w:rsidRDefault="00E7153B" w:rsidP="00E7153B">
      <w:pPr>
        <w:pStyle w:val="ListParagraph"/>
        <w:numPr>
          <w:ilvl w:val="0"/>
          <w:numId w:val="1"/>
        </w:numPr>
        <w:autoSpaceDE w:val="0"/>
        <w:autoSpaceDN w:val="0"/>
        <w:adjustRightInd w:val="0"/>
        <w:jc w:val="both"/>
        <w:rPr>
          <w:rFonts w:ascii="Arial" w:eastAsia="Times New Roman" w:hAnsi="Arial" w:cs="Arial"/>
          <w:color w:val="585962"/>
          <w:lang w:val="en-US"/>
        </w:rPr>
      </w:pPr>
      <w:r w:rsidRPr="00D668A5">
        <w:rPr>
          <w:rFonts w:ascii="Arial" w:eastAsia="Times New Roman" w:hAnsi="Arial" w:cs="Arial"/>
          <w:color w:val="585962"/>
          <w:lang w:val="mn-MN"/>
        </w:rPr>
        <w:t>Өмнөговь – Оюу Толгой уурхай дахь химийн шинжилгээний лаборатори.</w:t>
      </w:r>
    </w:p>
    <w:p w:rsidR="00076EB9" w:rsidRPr="00D668A5" w:rsidRDefault="00E7153B" w:rsidP="00E7153B">
      <w:pPr>
        <w:autoSpaceDE w:val="0"/>
        <w:autoSpaceDN w:val="0"/>
        <w:adjustRightInd w:val="0"/>
        <w:jc w:val="both"/>
        <w:rPr>
          <w:rFonts w:ascii="Arial" w:eastAsia="Times New Roman" w:hAnsi="Arial" w:cs="Arial"/>
          <w:color w:val="585962"/>
          <w:lang w:val="en-US"/>
        </w:rPr>
      </w:pPr>
      <w:r w:rsidRPr="00D668A5">
        <w:rPr>
          <w:rFonts w:ascii="Arial" w:eastAsia="Times New Roman" w:hAnsi="Arial" w:cs="Arial"/>
          <w:color w:val="585962"/>
          <w:lang w:val="en-US"/>
        </w:rPr>
        <w:t xml:space="preserve"> </w:t>
      </w:r>
      <w:r w:rsidR="00076EB9" w:rsidRPr="00D668A5">
        <w:rPr>
          <w:rFonts w:ascii="Arial" w:eastAsia="Times New Roman" w:hAnsi="Arial" w:cs="Arial"/>
          <w:color w:val="585962"/>
        </w:rPr>
        <w:t>ALS Limited компанийн Эрчим хүчний салбарын нүүрсний шинжилгээний лабораториуд нь чанар болон арвин туршлагаараа дэлхийд танигдсан. Манай лаборатори нь энэхүү туршлага дээр үндэслэн хайгуул, олборлолт, үйлдвэрлэл явуулж байгаа компаниудад бүх төрлийн нүүрсний дээжийн анхан шатны шинжилгээнээс технологийн иж бүрэн туршилт хүртэлх бүхий л үйлчилгээг санал болгож, чанарын өндөр түвшинд хийж гүйцэтгэдэг.</w:t>
      </w:r>
    </w:p>
    <w:p w:rsidR="00E13D2F" w:rsidRPr="00D668A5" w:rsidRDefault="00E13D2F" w:rsidP="002D775C">
      <w:pPr>
        <w:autoSpaceDE w:val="0"/>
        <w:autoSpaceDN w:val="0"/>
        <w:adjustRightInd w:val="0"/>
        <w:jc w:val="center"/>
        <w:rPr>
          <w:rFonts w:ascii="Arial" w:eastAsia="Times New Roman" w:hAnsi="Arial" w:cs="Arial"/>
          <w:b/>
          <w:color w:val="003A63"/>
        </w:rPr>
      </w:pPr>
    </w:p>
    <w:p w:rsidR="00B12275" w:rsidRPr="00D668A5" w:rsidRDefault="00B12275" w:rsidP="002D775C">
      <w:pPr>
        <w:autoSpaceDE w:val="0"/>
        <w:autoSpaceDN w:val="0"/>
        <w:adjustRightInd w:val="0"/>
        <w:jc w:val="center"/>
        <w:rPr>
          <w:rFonts w:ascii="Arial" w:eastAsia="Times New Roman" w:hAnsi="Arial" w:cs="Arial"/>
          <w:b/>
          <w:color w:val="003A63"/>
        </w:rPr>
      </w:pPr>
    </w:p>
    <w:p w:rsidR="00B12275" w:rsidRPr="00D668A5" w:rsidRDefault="00B12275" w:rsidP="002D775C">
      <w:pPr>
        <w:autoSpaceDE w:val="0"/>
        <w:autoSpaceDN w:val="0"/>
        <w:adjustRightInd w:val="0"/>
        <w:jc w:val="center"/>
        <w:rPr>
          <w:rFonts w:ascii="Arial" w:eastAsia="Times New Roman" w:hAnsi="Arial" w:cs="Arial"/>
          <w:b/>
          <w:color w:val="003A63"/>
        </w:rPr>
      </w:pPr>
    </w:p>
    <w:p w:rsidR="00B12275" w:rsidRPr="00D668A5" w:rsidRDefault="00B12275" w:rsidP="002D775C">
      <w:pPr>
        <w:autoSpaceDE w:val="0"/>
        <w:autoSpaceDN w:val="0"/>
        <w:adjustRightInd w:val="0"/>
        <w:jc w:val="center"/>
        <w:rPr>
          <w:rFonts w:ascii="Arial" w:eastAsia="Times New Roman" w:hAnsi="Arial" w:cs="Arial"/>
          <w:b/>
          <w:color w:val="003A63"/>
        </w:rPr>
      </w:pPr>
    </w:p>
    <w:p w:rsidR="00B12275" w:rsidRPr="00D668A5" w:rsidRDefault="00B12275" w:rsidP="002D775C">
      <w:pPr>
        <w:autoSpaceDE w:val="0"/>
        <w:autoSpaceDN w:val="0"/>
        <w:adjustRightInd w:val="0"/>
        <w:jc w:val="center"/>
        <w:rPr>
          <w:rFonts w:ascii="Arial" w:eastAsia="Times New Roman" w:hAnsi="Arial" w:cs="Arial"/>
          <w:b/>
          <w:color w:val="003A63"/>
        </w:rPr>
      </w:pPr>
    </w:p>
    <w:p w:rsidR="00B12275" w:rsidRPr="00D668A5" w:rsidRDefault="00B12275" w:rsidP="002D775C">
      <w:pPr>
        <w:autoSpaceDE w:val="0"/>
        <w:autoSpaceDN w:val="0"/>
        <w:adjustRightInd w:val="0"/>
        <w:jc w:val="center"/>
        <w:rPr>
          <w:rFonts w:ascii="Arial" w:eastAsia="Times New Roman" w:hAnsi="Arial" w:cs="Arial"/>
          <w:b/>
          <w:color w:val="003A63"/>
        </w:rPr>
      </w:pPr>
    </w:p>
    <w:p w:rsidR="00B12275" w:rsidRPr="00D668A5" w:rsidRDefault="00B12275" w:rsidP="002D775C">
      <w:pPr>
        <w:autoSpaceDE w:val="0"/>
        <w:autoSpaceDN w:val="0"/>
        <w:adjustRightInd w:val="0"/>
        <w:jc w:val="center"/>
        <w:rPr>
          <w:rFonts w:ascii="Arial" w:eastAsia="Times New Roman" w:hAnsi="Arial" w:cs="Arial"/>
          <w:b/>
          <w:color w:val="003A63"/>
        </w:rPr>
      </w:pPr>
    </w:p>
    <w:p w:rsidR="00B12275" w:rsidRDefault="00B12275" w:rsidP="002D775C">
      <w:pPr>
        <w:autoSpaceDE w:val="0"/>
        <w:autoSpaceDN w:val="0"/>
        <w:adjustRightInd w:val="0"/>
        <w:jc w:val="center"/>
        <w:rPr>
          <w:rFonts w:ascii="Arial" w:eastAsia="Times New Roman" w:hAnsi="Arial" w:cs="Arial"/>
          <w:b/>
          <w:color w:val="003A63"/>
        </w:rPr>
      </w:pPr>
    </w:p>
    <w:p w:rsidR="00D668A5" w:rsidRDefault="00D668A5" w:rsidP="002D775C">
      <w:pPr>
        <w:autoSpaceDE w:val="0"/>
        <w:autoSpaceDN w:val="0"/>
        <w:adjustRightInd w:val="0"/>
        <w:jc w:val="center"/>
        <w:rPr>
          <w:rFonts w:ascii="Arial" w:eastAsia="Times New Roman" w:hAnsi="Arial" w:cs="Arial"/>
          <w:b/>
          <w:color w:val="003A63"/>
        </w:rPr>
      </w:pPr>
    </w:p>
    <w:p w:rsidR="00D668A5" w:rsidRDefault="00D668A5" w:rsidP="002D775C">
      <w:pPr>
        <w:autoSpaceDE w:val="0"/>
        <w:autoSpaceDN w:val="0"/>
        <w:adjustRightInd w:val="0"/>
        <w:jc w:val="center"/>
        <w:rPr>
          <w:rFonts w:ascii="Arial" w:eastAsia="Times New Roman" w:hAnsi="Arial" w:cs="Arial"/>
          <w:b/>
          <w:color w:val="003A63"/>
        </w:rPr>
      </w:pPr>
    </w:p>
    <w:p w:rsidR="00D668A5" w:rsidRDefault="00D668A5" w:rsidP="002D775C">
      <w:pPr>
        <w:autoSpaceDE w:val="0"/>
        <w:autoSpaceDN w:val="0"/>
        <w:adjustRightInd w:val="0"/>
        <w:jc w:val="center"/>
        <w:rPr>
          <w:rFonts w:ascii="Arial" w:eastAsia="Times New Roman" w:hAnsi="Arial" w:cs="Arial"/>
          <w:b/>
          <w:color w:val="003A63"/>
        </w:rPr>
      </w:pPr>
    </w:p>
    <w:p w:rsidR="00D668A5" w:rsidRDefault="00D668A5" w:rsidP="002D775C">
      <w:pPr>
        <w:autoSpaceDE w:val="0"/>
        <w:autoSpaceDN w:val="0"/>
        <w:adjustRightInd w:val="0"/>
        <w:jc w:val="center"/>
        <w:rPr>
          <w:rFonts w:ascii="Arial" w:eastAsia="Times New Roman" w:hAnsi="Arial" w:cs="Arial"/>
          <w:b/>
          <w:color w:val="003A63"/>
        </w:rPr>
      </w:pPr>
    </w:p>
    <w:p w:rsidR="00D668A5" w:rsidRDefault="00D668A5" w:rsidP="002D775C">
      <w:pPr>
        <w:autoSpaceDE w:val="0"/>
        <w:autoSpaceDN w:val="0"/>
        <w:adjustRightInd w:val="0"/>
        <w:jc w:val="center"/>
        <w:rPr>
          <w:rFonts w:ascii="Arial" w:eastAsia="Times New Roman" w:hAnsi="Arial" w:cs="Arial"/>
          <w:b/>
          <w:color w:val="003A63"/>
        </w:rPr>
      </w:pPr>
    </w:p>
    <w:p w:rsidR="00D668A5" w:rsidRPr="00D668A5" w:rsidRDefault="00D668A5" w:rsidP="002D775C">
      <w:pPr>
        <w:autoSpaceDE w:val="0"/>
        <w:autoSpaceDN w:val="0"/>
        <w:adjustRightInd w:val="0"/>
        <w:jc w:val="center"/>
        <w:rPr>
          <w:rFonts w:ascii="Arial" w:eastAsia="Times New Roman" w:hAnsi="Arial" w:cs="Arial"/>
          <w:b/>
          <w:color w:val="003A63"/>
        </w:rPr>
      </w:pPr>
    </w:p>
    <w:p w:rsidR="006701AA" w:rsidRPr="000F3769" w:rsidRDefault="006701AA" w:rsidP="006701AA">
      <w:pPr>
        <w:autoSpaceDE w:val="0"/>
        <w:autoSpaceDN w:val="0"/>
        <w:adjustRightInd w:val="0"/>
        <w:spacing w:before="240"/>
        <w:jc w:val="both"/>
        <w:rPr>
          <w:rFonts w:ascii="Arial" w:eastAsia="Times New Roman" w:hAnsi="Arial" w:cs="Arial"/>
          <w:b/>
          <w:color w:val="003A63"/>
          <w:sz w:val="28"/>
          <w:szCs w:val="28"/>
        </w:rPr>
      </w:pPr>
      <w:r w:rsidRPr="000F3769">
        <w:rPr>
          <w:rFonts w:ascii="Arial" w:eastAsia="Times New Roman" w:hAnsi="Arial" w:cs="Arial"/>
          <w:b/>
          <w:color w:val="003A63"/>
          <w:sz w:val="28"/>
          <w:szCs w:val="28"/>
        </w:rPr>
        <w:lastRenderedPageBreak/>
        <w:t>ШИНЖИЛГЭЭНИЙ АРГАЧЛАЛ</w:t>
      </w:r>
    </w:p>
    <w:p w:rsidR="006701AA" w:rsidRDefault="006701AA" w:rsidP="002D775C">
      <w:pPr>
        <w:autoSpaceDE w:val="0"/>
        <w:autoSpaceDN w:val="0"/>
        <w:adjustRightInd w:val="0"/>
        <w:spacing w:before="240"/>
        <w:jc w:val="both"/>
        <w:rPr>
          <w:rFonts w:ascii="Arial" w:eastAsia="Times New Roman" w:hAnsi="Arial" w:cs="Arial"/>
          <w:b/>
          <w:color w:val="003A63"/>
        </w:rPr>
      </w:pPr>
      <w:r>
        <w:rPr>
          <w:rFonts w:ascii="Arial" w:eastAsia="Times New Roman" w:hAnsi="Arial" w:cs="Arial"/>
          <w:color w:val="585962"/>
        </w:rPr>
        <w:t xml:space="preserve">АЛС лаборатори нь олон улсын </w:t>
      </w:r>
      <w:r>
        <w:rPr>
          <w:rFonts w:ascii="Arial" w:eastAsia="Times New Roman" w:hAnsi="Arial" w:cs="Arial"/>
          <w:color w:val="585962"/>
          <w:lang w:val="en-AU"/>
        </w:rPr>
        <w:t xml:space="preserve">ISO, ASTM, AS </w:t>
      </w:r>
      <w:r>
        <w:rPr>
          <w:rFonts w:ascii="Arial" w:eastAsia="Times New Roman" w:hAnsi="Arial" w:cs="Arial"/>
          <w:color w:val="585962"/>
        </w:rPr>
        <w:t xml:space="preserve">зэрэг стандарт аргачлалын дагуу шинжилгээг явуулдаг. Үйлчлүүлэгчийн хүсэлтийн дагуу орон нутгийн </w:t>
      </w:r>
      <w:r w:rsidR="000F3769">
        <w:rPr>
          <w:rFonts w:ascii="Arial" w:eastAsia="Times New Roman" w:hAnsi="Arial" w:cs="Arial"/>
          <w:color w:val="585962"/>
        </w:rPr>
        <w:t xml:space="preserve">стандарт аргачлалаар нүүрсний шинжилгээг гүйцэтгэж болно, тухайлбал БНХАУ-н </w:t>
      </w:r>
      <w:r w:rsidR="000F3769">
        <w:rPr>
          <w:rFonts w:ascii="Arial" w:eastAsia="Times New Roman" w:hAnsi="Arial" w:cs="Arial"/>
          <w:color w:val="585962"/>
          <w:lang w:val="en-AU"/>
        </w:rPr>
        <w:t xml:space="preserve">GB </w:t>
      </w:r>
      <w:r w:rsidR="000F3769">
        <w:rPr>
          <w:rFonts w:ascii="Arial" w:eastAsia="Times New Roman" w:hAnsi="Arial" w:cs="Arial"/>
          <w:color w:val="585962"/>
        </w:rPr>
        <w:t>эсвэл ОХУ-н ГОСТ зэрэг.</w:t>
      </w:r>
      <w:r>
        <w:rPr>
          <w:rFonts w:ascii="Arial" w:eastAsia="Times New Roman" w:hAnsi="Arial" w:cs="Arial"/>
          <w:color w:val="585962"/>
        </w:rPr>
        <w:t xml:space="preserve"> </w:t>
      </w:r>
    </w:p>
    <w:p w:rsidR="00076EB9" w:rsidRPr="000F3769" w:rsidRDefault="00076EB9" w:rsidP="002D775C">
      <w:pPr>
        <w:autoSpaceDE w:val="0"/>
        <w:autoSpaceDN w:val="0"/>
        <w:adjustRightInd w:val="0"/>
        <w:spacing w:before="240"/>
        <w:jc w:val="both"/>
        <w:rPr>
          <w:rFonts w:ascii="Arial" w:eastAsia="Times New Roman" w:hAnsi="Arial" w:cs="Arial"/>
          <w:color w:val="585962"/>
          <w:sz w:val="28"/>
          <w:szCs w:val="28"/>
        </w:rPr>
      </w:pPr>
      <w:r w:rsidRPr="000F3769">
        <w:rPr>
          <w:rFonts w:ascii="Arial" w:eastAsia="Times New Roman" w:hAnsi="Arial" w:cs="Arial"/>
          <w:b/>
          <w:color w:val="003A63"/>
          <w:sz w:val="28"/>
          <w:szCs w:val="28"/>
        </w:rPr>
        <w:t>ЧАНАРЫН ХЯНАЛТ</w:t>
      </w:r>
    </w:p>
    <w:p w:rsidR="00E13D2F" w:rsidRPr="00D668A5" w:rsidRDefault="00E13D2F" w:rsidP="00E13D2F">
      <w:pPr>
        <w:autoSpaceDE w:val="0"/>
        <w:autoSpaceDN w:val="0"/>
        <w:adjustRightInd w:val="0"/>
        <w:spacing w:after="120"/>
        <w:ind w:firstLine="720"/>
        <w:jc w:val="both"/>
        <w:rPr>
          <w:rFonts w:ascii="Arial" w:eastAsia="Times New Roman" w:hAnsi="Arial" w:cs="Arial"/>
          <w:color w:val="585962"/>
        </w:rPr>
      </w:pPr>
      <w:r w:rsidRPr="00D668A5">
        <w:rPr>
          <w:rFonts w:ascii="Arial" w:eastAsia="Times New Roman" w:hAnsi="Arial" w:cs="Arial"/>
          <w:color w:val="585962"/>
        </w:rPr>
        <w:t>Чанарын Удирдлагийн Тогтолцоо (ЧУТ)-ны хамгийн чухал хэсэг нь олон улсын стандартын дагуу итгэмжлэгдэх явдал юм. Олон улсын стандартын шаардлагыг хангаж итгэмжлэгдсэнээр үйлчлүүлэгчидэд бидний ЧУТ баталгаажсан гэдгийг харуулах гол үзүүлэлт болдог. Энэ шаардлагын дагуу манай лаборатори нь олон улсын “Сорилтын болон шалгалт тохируулгын лабораторийн чадавхид тавих ерөнхий шаардлага” ISO/IEC 17025:2005 (MNS ISO/IEC 17025:2007) стандартын дагуу итгэмжлэгдсэн бөгөөд шинжилгээний үр дүн нь чанарын хувьд олон улсад хүлээн зөвшөөрөгддөг.</w:t>
      </w:r>
    </w:p>
    <w:p w:rsidR="00E13D2F" w:rsidRPr="00D668A5" w:rsidRDefault="00E13D2F" w:rsidP="00E13D2F">
      <w:pPr>
        <w:autoSpaceDE w:val="0"/>
        <w:autoSpaceDN w:val="0"/>
        <w:adjustRightInd w:val="0"/>
        <w:spacing w:after="120"/>
        <w:ind w:firstLine="360"/>
        <w:jc w:val="both"/>
        <w:rPr>
          <w:rFonts w:ascii="Arial" w:eastAsia="Times New Roman" w:hAnsi="Arial" w:cs="Arial"/>
          <w:color w:val="585962"/>
        </w:rPr>
      </w:pPr>
      <w:r w:rsidRPr="00D668A5">
        <w:rPr>
          <w:rFonts w:ascii="Arial" w:eastAsia="Times New Roman" w:hAnsi="Arial" w:cs="Arial"/>
          <w:color w:val="585962"/>
        </w:rPr>
        <w:t xml:space="preserve">Лабораторийн Чанарын Удирдлагийн Тогтолцоо (ЧУТ) нь Чанарын Баталгаа (QA) болон  Чанарын хяналтын үзүүлэлтүүд болох </w:t>
      </w:r>
    </w:p>
    <w:p w:rsidR="00E13D2F" w:rsidRPr="00D668A5" w:rsidRDefault="00E13D2F" w:rsidP="00E13D2F">
      <w:pPr>
        <w:pStyle w:val="ListParagraph"/>
        <w:numPr>
          <w:ilvl w:val="0"/>
          <w:numId w:val="3"/>
        </w:numPr>
        <w:autoSpaceDE w:val="0"/>
        <w:autoSpaceDN w:val="0"/>
        <w:adjustRightInd w:val="0"/>
        <w:spacing w:after="120"/>
        <w:jc w:val="both"/>
        <w:rPr>
          <w:rFonts w:ascii="Arial" w:eastAsia="Times New Roman" w:hAnsi="Arial" w:cs="Arial"/>
          <w:color w:val="585962"/>
        </w:rPr>
      </w:pPr>
      <w:r w:rsidRPr="00D668A5">
        <w:rPr>
          <w:rFonts w:ascii="Arial" w:eastAsia="Times New Roman" w:hAnsi="Arial" w:cs="Arial"/>
          <w:color w:val="585962"/>
        </w:rPr>
        <w:t>Боловсон хүчний ур чадварыг сайжруулах сургалт хийгдэж байгаа эсэх</w:t>
      </w:r>
    </w:p>
    <w:p w:rsidR="00E13D2F" w:rsidRPr="00D668A5" w:rsidRDefault="00E13D2F" w:rsidP="00E13D2F">
      <w:pPr>
        <w:pStyle w:val="ListParagraph"/>
        <w:numPr>
          <w:ilvl w:val="0"/>
          <w:numId w:val="3"/>
        </w:numPr>
        <w:autoSpaceDE w:val="0"/>
        <w:autoSpaceDN w:val="0"/>
        <w:adjustRightInd w:val="0"/>
        <w:spacing w:after="120"/>
        <w:jc w:val="both"/>
        <w:rPr>
          <w:rFonts w:ascii="Arial" w:eastAsia="Times New Roman" w:hAnsi="Arial" w:cs="Arial"/>
          <w:color w:val="585962"/>
        </w:rPr>
      </w:pPr>
      <w:r w:rsidRPr="00D668A5">
        <w:rPr>
          <w:rFonts w:ascii="Arial" w:eastAsia="Times New Roman" w:hAnsi="Arial" w:cs="Arial"/>
          <w:color w:val="585962"/>
        </w:rPr>
        <w:t>Тоног төхөөрөмжийн засвар үйлчилгээ болон тохиргоог хуваарийн дагуу тогтмол хугацаанд гүйцэтгэж байгаа эсэх</w:t>
      </w:r>
    </w:p>
    <w:p w:rsidR="00E13D2F" w:rsidRPr="00D668A5" w:rsidRDefault="00E13D2F" w:rsidP="00E13D2F">
      <w:pPr>
        <w:pStyle w:val="ListParagraph"/>
        <w:numPr>
          <w:ilvl w:val="0"/>
          <w:numId w:val="3"/>
        </w:numPr>
        <w:autoSpaceDE w:val="0"/>
        <w:autoSpaceDN w:val="0"/>
        <w:adjustRightInd w:val="0"/>
        <w:spacing w:after="120"/>
        <w:jc w:val="both"/>
        <w:rPr>
          <w:rFonts w:ascii="Arial" w:eastAsia="Times New Roman" w:hAnsi="Arial" w:cs="Arial"/>
          <w:color w:val="585962"/>
        </w:rPr>
      </w:pPr>
      <w:r w:rsidRPr="00D668A5">
        <w:rPr>
          <w:rFonts w:ascii="Arial" w:eastAsia="Times New Roman" w:hAnsi="Arial" w:cs="Arial"/>
          <w:color w:val="585962"/>
        </w:rPr>
        <w:t>Шинжилгээний үндсэн аргачлалуудыг хэрхэн дагаж мөрдөж байгаа эсэх</w:t>
      </w:r>
    </w:p>
    <w:p w:rsidR="00E13D2F" w:rsidRPr="00D668A5" w:rsidRDefault="00E13D2F" w:rsidP="00E13D2F">
      <w:pPr>
        <w:pStyle w:val="ListParagraph"/>
        <w:numPr>
          <w:ilvl w:val="0"/>
          <w:numId w:val="3"/>
        </w:numPr>
        <w:autoSpaceDE w:val="0"/>
        <w:autoSpaceDN w:val="0"/>
        <w:adjustRightInd w:val="0"/>
        <w:spacing w:after="120"/>
        <w:jc w:val="both"/>
        <w:rPr>
          <w:rFonts w:ascii="Arial" w:eastAsia="Times New Roman" w:hAnsi="Arial" w:cs="Arial"/>
          <w:color w:val="585962"/>
        </w:rPr>
      </w:pPr>
      <w:r w:rsidRPr="00D668A5">
        <w:rPr>
          <w:rFonts w:ascii="Arial" w:eastAsia="Times New Roman" w:hAnsi="Arial" w:cs="Arial"/>
          <w:color w:val="585962"/>
        </w:rPr>
        <w:t>Дотооддоо хэрэглэдэг стандарт дээжүүдийн хяналт</w:t>
      </w:r>
    </w:p>
    <w:p w:rsidR="00076EB9" w:rsidRPr="00D668A5" w:rsidRDefault="00E13D2F" w:rsidP="00E13D2F">
      <w:pPr>
        <w:pStyle w:val="ListParagraph"/>
        <w:numPr>
          <w:ilvl w:val="0"/>
          <w:numId w:val="3"/>
        </w:numPr>
        <w:autoSpaceDE w:val="0"/>
        <w:autoSpaceDN w:val="0"/>
        <w:adjustRightInd w:val="0"/>
        <w:spacing w:after="120"/>
        <w:jc w:val="both"/>
        <w:rPr>
          <w:rFonts w:ascii="Arial" w:eastAsia="Times New Roman" w:hAnsi="Arial" w:cs="Arial"/>
          <w:color w:val="585962"/>
        </w:rPr>
      </w:pPr>
      <w:r w:rsidRPr="00D668A5">
        <w:rPr>
          <w:rFonts w:ascii="Arial" w:eastAsia="Times New Roman" w:hAnsi="Arial" w:cs="Arial"/>
          <w:color w:val="585962"/>
        </w:rPr>
        <w:t>Гадаадын ур чадварын сорилтонд хэрхэн оролцож байгаа зэргийг тогтмол хянаж ажилласнаар хэрэгждэг бөгөөд үйлчлүүлэгчидээ баталгаатай мэдээлээр тогтмол хангах үндэс болдог.</w:t>
      </w:r>
    </w:p>
    <w:p w:rsidR="00E13D2F" w:rsidRPr="00D668A5" w:rsidRDefault="00E13D2F" w:rsidP="00E13D2F">
      <w:pPr>
        <w:autoSpaceDE w:val="0"/>
        <w:autoSpaceDN w:val="0"/>
        <w:adjustRightInd w:val="0"/>
        <w:spacing w:after="0"/>
        <w:jc w:val="center"/>
        <w:rPr>
          <w:rFonts w:ascii="Arial" w:eastAsia="Times New Roman" w:hAnsi="Arial" w:cs="Arial"/>
          <w:color w:val="585962"/>
        </w:rPr>
      </w:pPr>
      <w:r w:rsidRPr="00D668A5">
        <w:rPr>
          <w:rFonts w:ascii="Arial" w:eastAsia="Times New Roman" w:hAnsi="Arial" w:cs="Arial"/>
          <w:noProof/>
          <w:color w:val="585962"/>
          <w:lang w:val="en-US"/>
        </w:rPr>
        <w:drawing>
          <wp:inline distT="0" distB="0" distL="0" distR="0" wp14:anchorId="02A95D91" wp14:editId="3677246C">
            <wp:extent cx="4603115" cy="2828925"/>
            <wp:effectExtent l="0" t="0" r="698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3115" cy="2828925"/>
                    </a:xfrm>
                    <a:prstGeom prst="rect">
                      <a:avLst/>
                    </a:prstGeom>
                    <a:noFill/>
                  </pic:spPr>
                </pic:pic>
              </a:graphicData>
            </a:graphic>
          </wp:inline>
        </w:drawing>
      </w:r>
    </w:p>
    <w:p w:rsidR="00E13D2F" w:rsidRPr="00D668A5" w:rsidRDefault="00E13D2F" w:rsidP="00E13D2F">
      <w:pPr>
        <w:autoSpaceDE w:val="0"/>
        <w:autoSpaceDN w:val="0"/>
        <w:adjustRightInd w:val="0"/>
        <w:ind w:firstLine="720"/>
        <w:jc w:val="both"/>
        <w:rPr>
          <w:rFonts w:ascii="Arial" w:eastAsia="Times New Roman" w:hAnsi="Arial" w:cs="Arial"/>
          <w:color w:val="585962"/>
        </w:rPr>
      </w:pPr>
      <w:r w:rsidRPr="00D668A5">
        <w:rPr>
          <w:rFonts w:ascii="Arial" w:eastAsia="Times New Roman" w:hAnsi="Arial" w:cs="Arial"/>
          <w:color w:val="585962"/>
        </w:rPr>
        <w:t>Ур чадварыг сайжруулах сургалт - АЛС нь салбартаа хамгийн цогц “Labskills” сургалтын хөтөлбөртэй бөгөөд ажиллагсадыг сургах, чадварыг нэмэгдүүлэх тал дээр анхаарч ажилладаг.</w:t>
      </w:r>
    </w:p>
    <w:p w:rsidR="00E13D2F" w:rsidRPr="00D668A5" w:rsidRDefault="00E13D2F" w:rsidP="00E13D2F">
      <w:pPr>
        <w:autoSpaceDE w:val="0"/>
        <w:autoSpaceDN w:val="0"/>
        <w:adjustRightInd w:val="0"/>
        <w:spacing w:after="120"/>
        <w:ind w:firstLine="720"/>
        <w:jc w:val="both"/>
        <w:rPr>
          <w:rFonts w:ascii="Arial" w:eastAsia="Times New Roman" w:hAnsi="Arial" w:cs="Arial"/>
          <w:color w:val="585962"/>
        </w:rPr>
      </w:pPr>
      <w:r w:rsidRPr="00D668A5">
        <w:rPr>
          <w:rFonts w:ascii="Arial" w:eastAsia="Times New Roman" w:hAnsi="Arial" w:cs="Arial"/>
          <w:color w:val="585962"/>
        </w:rPr>
        <w:t>Уг сургалтын хөтөлбөрөөс гадна гадаад улсууд руу явуулж сургах болон  ALS төв лабораториудаас мэргэжилтнүүд урьж нийт ажиллагсдад нүүрсний шинжилгээний анхан шатнаас эхлэн ахисан шатны сургалтуудыг зохион байгуулж ирсэн.</w:t>
      </w:r>
    </w:p>
    <w:p w:rsidR="00E13D2F" w:rsidRPr="00D668A5" w:rsidRDefault="00E13D2F" w:rsidP="00E13D2F">
      <w:pPr>
        <w:autoSpaceDE w:val="0"/>
        <w:autoSpaceDN w:val="0"/>
        <w:adjustRightInd w:val="0"/>
        <w:spacing w:after="0"/>
        <w:jc w:val="center"/>
        <w:rPr>
          <w:rFonts w:ascii="Arial" w:eastAsia="Times New Roman" w:hAnsi="Arial" w:cs="Arial"/>
          <w:color w:val="585962"/>
        </w:rPr>
      </w:pPr>
    </w:p>
    <w:p w:rsidR="00E13D2F" w:rsidRPr="00D668A5" w:rsidRDefault="00E13D2F" w:rsidP="00E13D2F">
      <w:pPr>
        <w:spacing w:after="0"/>
        <w:jc w:val="both"/>
        <w:rPr>
          <w:rFonts w:ascii="Arial" w:eastAsia="Times New Roman" w:hAnsi="Arial" w:cs="Arial"/>
          <w:color w:val="585962"/>
        </w:rPr>
      </w:pPr>
      <w:r w:rsidRPr="00D668A5">
        <w:rPr>
          <w:rFonts w:ascii="Arial" w:eastAsia="Times New Roman" w:hAnsi="Arial" w:cs="Arial"/>
          <w:color w:val="585962"/>
        </w:rPr>
        <w:t>Төв болон салбар лабораториудын дунд сар бүр зохион байгуулдаг ALS-ийн дотоод Round Robin (RoRo) хөтөлбөрт хамрагдаж, үр дүнг тогтмол тайлагнадаг. Энэхүү группын дотоод ур чадварын хөтөлбөрт 27 лаборатори “Коксжих нүүрсний шинжилгээ” болон ”Дулааны нүүрсний шинжилгээ” гэсэн багц шинжилгээнүүдээр сар бүр ээлжлэн тогтмол хамрагддаг бөгөөд манай лабораторид хийгддэг бүх төрлийн шинжилгээг хянах боломжийг олгодгоороо давуу талтай.</w:t>
      </w:r>
    </w:p>
    <w:p w:rsidR="0007470B" w:rsidRDefault="00076EB9" w:rsidP="00E13D2F">
      <w:pPr>
        <w:jc w:val="center"/>
        <w:rPr>
          <w:rFonts w:ascii="Dax Offc Pro" w:eastAsia="Times New Roman" w:hAnsi="Dax Offc Pro" w:cs="Arial"/>
          <w:color w:val="585962"/>
          <w:sz w:val="28"/>
          <w:szCs w:val="28"/>
        </w:rPr>
      </w:pPr>
      <w:r w:rsidRPr="001E2496">
        <w:rPr>
          <w:rFonts w:ascii="Dax Offc Pro" w:hAnsi="Dax Offc Pro" w:cs="Arial"/>
          <w:noProof/>
          <w:color w:val="58595B"/>
          <w:sz w:val="28"/>
          <w:szCs w:val="28"/>
          <w:lang w:val="en-US"/>
        </w:rPr>
        <w:drawing>
          <wp:inline distT="0" distB="0" distL="0" distR="0" wp14:anchorId="36848818" wp14:editId="1565D65D">
            <wp:extent cx="4380392" cy="2624573"/>
            <wp:effectExtent l="190500" t="190500" r="191770" b="1949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430657" cy="2654690"/>
                    </a:xfrm>
                    <a:prstGeom prst="rect">
                      <a:avLst/>
                    </a:prstGeom>
                    <a:ln>
                      <a:noFill/>
                    </a:ln>
                    <a:effectLst>
                      <a:outerShdw blurRad="190500" algn="tl" rotWithShape="0">
                        <a:srgbClr val="000000">
                          <a:alpha val="70000"/>
                        </a:srgbClr>
                      </a:outerShdw>
                    </a:effectLst>
                  </pic:spPr>
                </pic:pic>
              </a:graphicData>
            </a:graphic>
          </wp:inline>
        </w:drawing>
      </w:r>
    </w:p>
    <w:p w:rsidR="006701AA" w:rsidRDefault="006701AA" w:rsidP="00E13D2F">
      <w:pPr>
        <w:jc w:val="center"/>
        <w:rPr>
          <w:rFonts w:ascii="Dax Offc Pro" w:eastAsia="Times New Roman" w:hAnsi="Dax Offc Pro" w:cs="Arial"/>
          <w:color w:val="585962"/>
          <w:sz w:val="28"/>
          <w:szCs w:val="28"/>
        </w:rPr>
      </w:pPr>
    </w:p>
    <w:p w:rsidR="006701AA" w:rsidRDefault="000F3769" w:rsidP="000E0BD2">
      <w:pPr>
        <w:ind w:firstLine="720"/>
        <w:jc w:val="both"/>
        <w:rPr>
          <w:rFonts w:ascii="Dax Offc Pro" w:eastAsia="Times New Roman" w:hAnsi="Dax Offc Pro" w:cs="Arial"/>
          <w:color w:val="585962"/>
          <w:sz w:val="28"/>
          <w:szCs w:val="28"/>
        </w:rPr>
      </w:pPr>
      <w:r w:rsidRPr="000F3769">
        <w:rPr>
          <w:rFonts w:ascii="Arial" w:eastAsia="Times New Roman" w:hAnsi="Arial" w:cs="Arial"/>
          <w:color w:val="585962"/>
        </w:rPr>
        <w:t xml:space="preserve">АЛС нь </w:t>
      </w:r>
      <w:r>
        <w:rPr>
          <w:rFonts w:ascii="Arial" w:eastAsia="Times New Roman" w:hAnsi="Arial" w:cs="Arial"/>
          <w:color w:val="585962"/>
        </w:rPr>
        <w:t xml:space="preserve">өөрийн </w:t>
      </w:r>
      <w:r w:rsidRPr="000F3769">
        <w:rPr>
          <w:rFonts w:ascii="Arial" w:eastAsia="Times New Roman" w:hAnsi="Arial" w:cs="Arial"/>
          <w:color w:val="585962"/>
        </w:rPr>
        <w:t>үйл ажиллагаа явуулж байгаа лаборатори</w:t>
      </w:r>
      <w:r>
        <w:rPr>
          <w:rFonts w:ascii="Arial" w:eastAsia="Times New Roman" w:hAnsi="Arial" w:cs="Arial"/>
          <w:color w:val="585962"/>
        </w:rPr>
        <w:t>йг</w:t>
      </w:r>
      <w:r>
        <w:rPr>
          <w:rFonts w:ascii="Dax Offc Pro" w:eastAsia="Times New Roman" w:hAnsi="Dax Offc Pro" w:cs="Arial"/>
          <w:color w:val="585962"/>
          <w:sz w:val="28"/>
          <w:szCs w:val="28"/>
        </w:rPr>
        <w:t xml:space="preserve"> </w:t>
      </w:r>
      <w:r w:rsidRPr="00D668A5">
        <w:rPr>
          <w:rFonts w:ascii="Arial" w:eastAsia="Times New Roman" w:hAnsi="Arial" w:cs="Arial"/>
          <w:color w:val="585962"/>
        </w:rPr>
        <w:t>“Сорилтын болон шалгалт тохируулгын лабораторийн чадавхид тавих ерөнхий шаардлага” ISO/IEC 17025:2005 (MNS ISO/IEC 17025:2007) стандартын дагуу итгэмжлэ</w:t>
      </w:r>
      <w:r>
        <w:rPr>
          <w:rFonts w:ascii="Arial" w:eastAsia="Times New Roman" w:hAnsi="Arial" w:cs="Arial"/>
          <w:color w:val="585962"/>
        </w:rPr>
        <w:t>лүүлэх ажлын мөн гйүцэтгэх боломжтой байдаг.</w:t>
      </w:r>
    </w:p>
    <w:p w:rsidR="006701AA" w:rsidRPr="00D668A5" w:rsidRDefault="006701AA" w:rsidP="006701AA">
      <w:pPr>
        <w:autoSpaceDE w:val="0"/>
        <w:autoSpaceDN w:val="0"/>
        <w:adjustRightInd w:val="0"/>
        <w:jc w:val="center"/>
        <w:rPr>
          <w:rFonts w:ascii="Arial" w:eastAsia="Times New Roman" w:hAnsi="Arial" w:cs="Arial"/>
          <w:b/>
          <w:color w:val="003A63"/>
        </w:rPr>
      </w:pPr>
    </w:p>
    <w:p w:rsidR="000F3769" w:rsidRDefault="000F3769" w:rsidP="006701AA">
      <w:pPr>
        <w:autoSpaceDE w:val="0"/>
        <w:autoSpaceDN w:val="0"/>
        <w:adjustRightInd w:val="0"/>
        <w:jc w:val="center"/>
        <w:rPr>
          <w:rFonts w:ascii="Arial" w:eastAsia="Times New Roman" w:hAnsi="Arial" w:cs="Arial"/>
          <w:b/>
          <w:color w:val="003A63"/>
        </w:rPr>
      </w:pPr>
    </w:p>
    <w:p w:rsidR="000F3769" w:rsidRDefault="000F3769" w:rsidP="006701AA">
      <w:pPr>
        <w:autoSpaceDE w:val="0"/>
        <w:autoSpaceDN w:val="0"/>
        <w:adjustRightInd w:val="0"/>
        <w:jc w:val="center"/>
        <w:rPr>
          <w:rFonts w:ascii="Arial" w:eastAsia="Times New Roman" w:hAnsi="Arial" w:cs="Arial"/>
          <w:b/>
          <w:color w:val="003A63"/>
        </w:rPr>
      </w:pPr>
    </w:p>
    <w:p w:rsidR="000F3769" w:rsidRDefault="000F3769" w:rsidP="006701AA">
      <w:pPr>
        <w:autoSpaceDE w:val="0"/>
        <w:autoSpaceDN w:val="0"/>
        <w:adjustRightInd w:val="0"/>
        <w:jc w:val="center"/>
        <w:rPr>
          <w:rFonts w:ascii="Arial" w:eastAsia="Times New Roman" w:hAnsi="Arial" w:cs="Arial"/>
          <w:b/>
          <w:color w:val="003A63"/>
        </w:rPr>
      </w:pPr>
    </w:p>
    <w:p w:rsidR="000F3769" w:rsidRDefault="000F3769" w:rsidP="006701AA">
      <w:pPr>
        <w:autoSpaceDE w:val="0"/>
        <w:autoSpaceDN w:val="0"/>
        <w:adjustRightInd w:val="0"/>
        <w:jc w:val="center"/>
        <w:rPr>
          <w:rFonts w:ascii="Arial" w:eastAsia="Times New Roman" w:hAnsi="Arial" w:cs="Arial"/>
          <w:b/>
          <w:color w:val="003A63"/>
        </w:rPr>
      </w:pPr>
    </w:p>
    <w:p w:rsidR="000F3769" w:rsidRDefault="000F3769" w:rsidP="006701AA">
      <w:pPr>
        <w:autoSpaceDE w:val="0"/>
        <w:autoSpaceDN w:val="0"/>
        <w:adjustRightInd w:val="0"/>
        <w:jc w:val="center"/>
        <w:rPr>
          <w:rFonts w:ascii="Arial" w:eastAsia="Times New Roman" w:hAnsi="Arial" w:cs="Arial"/>
          <w:b/>
          <w:color w:val="003A63"/>
        </w:rPr>
      </w:pPr>
    </w:p>
    <w:p w:rsidR="000F3769" w:rsidRDefault="000F3769" w:rsidP="006701AA">
      <w:pPr>
        <w:autoSpaceDE w:val="0"/>
        <w:autoSpaceDN w:val="0"/>
        <w:adjustRightInd w:val="0"/>
        <w:jc w:val="center"/>
        <w:rPr>
          <w:rFonts w:ascii="Arial" w:eastAsia="Times New Roman" w:hAnsi="Arial" w:cs="Arial"/>
          <w:b/>
          <w:color w:val="003A63"/>
        </w:rPr>
      </w:pPr>
    </w:p>
    <w:p w:rsidR="000F3769" w:rsidRDefault="000F3769" w:rsidP="006701AA">
      <w:pPr>
        <w:autoSpaceDE w:val="0"/>
        <w:autoSpaceDN w:val="0"/>
        <w:adjustRightInd w:val="0"/>
        <w:jc w:val="center"/>
        <w:rPr>
          <w:rFonts w:ascii="Arial" w:eastAsia="Times New Roman" w:hAnsi="Arial" w:cs="Arial"/>
          <w:b/>
          <w:color w:val="003A63"/>
        </w:rPr>
      </w:pPr>
    </w:p>
    <w:p w:rsidR="000F3769" w:rsidRDefault="000F3769" w:rsidP="006701AA">
      <w:pPr>
        <w:autoSpaceDE w:val="0"/>
        <w:autoSpaceDN w:val="0"/>
        <w:adjustRightInd w:val="0"/>
        <w:jc w:val="center"/>
        <w:rPr>
          <w:rFonts w:ascii="Arial" w:eastAsia="Times New Roman" w:hAnsi="Arial" w:cs="Arial"/>
          <w:b/>
          <w:color w:val="003A63"/>
        </w:rPr>
      </w:pPr>
    </w:p>
    <w:p w:rsidR="000F3769" w:rsidRDefault="000F3769" w:rsidP="006701AA">
      <w:pPr>
        <w:autoSpaceDE w:val="0"/>
        <w:autoSpaceDN w:val="0"/>
        <w:adjustRightInd w:val="0"/>
        <w:jc w:val="center"/>
        <w:rPr>
          <w:rFonts w:ascii="Arial" w:eastAsia="Times New Roman" w:hAnsi="Arial" w:cs="Arial"/>
          <w:b/>
          <w:color w:val="003A63"/>
        </w:rPr>
      </w:pPr>
    </w:p>
    <w:p w:rsidR="000F3769" w:rsidRDefault="000F3769" w:rsidP="006701AA">
      <w:pPr>
        <w:autoSpaceDE w:val="0"/>
        <w:autoSpaceDN w:val="0"/>
        <w:adjustRightInd w:val="0"/>
        <w:jc w:val="center"/>
        <w:rPr>
          <w:rFonts w:ascii="Arial" w:eastAsia="Times New Roman" w:hAnsi="Arial" w:cs="Arial"/>
          <w:b/>
          <w:color w:val="003A63"/>
        </w:rPr>
      </w:pPr>
    </w:p>
    <w:p w:rsidR="000F3769" w:rsidRPr="000F3769" w:rsidRDefault="000F3769" w:rsidP="000F3769">
      <w:pPr>
        <w:autoSpaceDE w:val="0"/>
        <w:autoSpaceDN w:val="0"/>
        <w:adjustRightInd w:val="0"/>
        <w:rPr>
          <w:rFonts w:ascii="Arial" w:eastAsia="Times New Roman" w:hAnsi="Arial" w:cs="Arial"/>
          <w:b/>
          <w:color w:val="003A63"/>
          <w:sz w:val="28"/>
          <w:szCs w:val="28"/>
        </w:rPr>
      </w:pPr>
      <w:r w:rsidRPr="000F3769">
        <w:rPr>
          <w:rFonts w:ascii="Arial" w:eastAsia="Times New Roman" w:hAnsi="Arial" w:cs="Arial"/>
          <w:b/>
          <w:color w:val="003A63"/>
          <w:sz w:val="28"/>
          <w:szCs w:val="28"/>
        </w:rPr>
        <w:lastRenderedPageBreak/>
        <w:t>ГҮЙЦЭТГЭСЭН ЗАРИМ АЖЛЫН ТАНИЛЦУУЛГА</w:t>
      </w:r>
    </w:p>
    <w:p w:rsidR="000F3769" w:rsidRDefault="000F3769" w:rsidP="006701AA">
      <w:pPr>
        <w:autoSpaceDE w:val="0"/>
        <w:autoSpaceDN w:val="0"/>
        <w:adjustRightInd w:val="0"/>
        <w:jc w:val="center"/>
        <w:rPr>
          <w:rFonts w:ascii="Arial" w:eastAsia="Times New Roman" w:hAnsi="Arial" w:cs="Arial"/>
          <w:b/>
          <w:color w:val="003A63"/>
        </w:rPr>
      </w:pPr>
    </w:p>
    <w:p w:rsidR="006701AA" w:rsidRPr="00D9310F" w:rsidRDefault="006701AA" w:rsidP="006701AA">
      <w:pPr>
        <w:autoSpaceDE w:val="0"/>
        <w:autoSpaceDN w:val="0"/>
        <w:adjustRightInd w:val="0"/>
        <w:jc w:val="center"/>
        <w:rPr>
          <w:rFonts w:ascii="Arial" w:eastAsia="Times New Roman" w:hAnsi="Arial" w:cs="Arial"/>
          <w:b/>
          <w:color w:val="585962"/>
        </w:rPr>
      </w:pPr>
      <w:bookmarkStart w:id="4" w:name="_Hlk513549198"/>
      <w:r w:rsidRPr="00D9310F">
        <w:rPr>
          <w:rFonts w:ascii="Arial" w:eastAsia="Times New Roman" w:hAnsi="Arial" w:cs="Arial"/>
          <w:b/>
          <w:color w:val="585962"/>
        </w:rPr>
        <w:t>ТАВАН ТОЛГОЙ ЛАБОРАТОРИ</w:t>
      </w:r>
    </w:p>
    <w:bookmarkEnd w:id="4"/>
    <w:p w:rsidR="006701AA" w:rsidRPr="00D668A5" w:rsidRDefault="006701AA" w:rsidP="006701AA">
      <w:pPr>
        <w:tabs>
          <w:tab w:val="left" w:pos="0"/>
        </w:tabs>
        <w:spacing w:after="120"/>
        <w:jc w:val="both"/>
        <w:rPr>
          <w:rFonts w:ascii="Arial" w:eastAsia="Times New Roman" w:hAnsi="Arial" w:cs="Arial"/>
          <w:color w:val="585962"/>
          <w:lang w:val="en-US"/>
        </w:rPr>
      </w:pPr>
      <w:r w:rsidRPr="00D668A5">
        <w:rPr>
          <w:rFonts w:ascii="Arial" w:eastAsia="Times New Roman" w:hAnsi="Arial" w:cs="Arial"/>
          <w:color w:val="585962"/>
        </w:rPr>
        <w:tab/>
        <w:t xml:space="preserve">Тус </w:t>
      </w:r>
      <w:r w:rsidR="000F3769">
        <w:rPr>
          <w:rFonts w:ascii="Arial" w:eastAsia="Times New Roman" w:hAnsi="Arial" w:cs="Arial"/>
          <w:color w:val="585962"/>
        </w:rPr>
        <w:t xml:space="preserve">өндөр хүчин чадал бүхий </w:t>
      </w:r>
      <w:r w:rsidRPr="00D668A5">
        <w:rPr>
          <w:rFonts w:ascii="Arial" w:eastAsia="Times New Roman" w:hAnsi="Arial" w:cs="Arial"/>
          <w:color w:val="585962"/>
        </w:rPr>
        <w:t>лаборатори нь</w:t>
      </w:r>
      <w:r w:rsidR="000F3769">
        <w:rPr>
          <w:rFonts w:ascii="Arial" w:eastAsia="Times New Roman" w:hAnsi="Arial" w:cs="Arial"/>
          <w:color w:val="585962"/>
        </w:rPr>
        <w:t xml:space="preserve"> </w:t>
      </w:r>
      <w:r w:rsidRPr="00D668A5">
        <w:rPr>
          <w:rFonts w:ascii="Arial" w:eastAsia="Times New Roman" w:hAnsi="Arial" w:cs="Arial"/>
          <w:color w:val="585962"/>
        </w:rPr>
        <w:t>2014 оны 7 сараас ашиглалтанд орсон бөгөөд 1080м</w:t>
      </w:r>
      <w:r w:rsidRPr="00D668A5">
        <w:rPr>
          <w:rFonts w:ascii="Arial" w:eastAsia="Times New Roman" w:hAnsi="Arial" w:cs="Arial"/>
          <w:color w:val="585962"/>
          <w:vertAlign w:val="superscript"/>
        </w:rPr>
        <w:t>2</w:t>
      </w:r>
      <w:r w:rsidRPr="00D668A5">
        <w:rPr>
          <w:rFonts w:ascii="Arial" w:eastAsia="Times New Roman" w:hAnsi="Arial" w:cs="Arial"/>
          <w:color w:val="585962"/>
        </w:rPr>
        <w:t xml:space="preserve"> талбайд үйл ажиллагаа явуулдаг.</w:t>
      </w:r>
    </w:p>
    <w:p w:rsidR="006701AA" w:rsidRPr="00D668A5" w:rsidRDefault="006701AA" w:rsidP="006701AA">
      <w:pPr>
        <w:tabs>
          <w:tab w:val="left" w:pos="0"/>
        </w:tabs>
        <w:spacing w:after="120"/>
        <w:jc w:val="both"/>
        <w:rPr>
          <w:rFonts w:ascii="Arial" w:eastAsia="Times New Roman" w:hAnsi="Arial" w:cs="Arial"/>
          <w:color w:val="585962"/>
          <w:lang w:val="en-US"/>
        </w:rPr>
      </w:pPr>
      <w:r w:rsidRPr="00D668A5">
        <w:rPr>
          <w:rFonts w:ascii="Arial" w:eastAsia="Times New Roman" w:hAnsi="Arial" w:cs="Arial"/>
          <w:color w:val="585962"/>
        </w:rPr>
        <w:tab/>
        <w:t>Лабораторийн барилга болон угсралт суурилуулалтын ажлыг</w:t>
      </w:r>
      <w:r w:rsidR="000F3769">
        <w:rPr>
          <w:rFonts w:ascii="Arial" w:eastAsia="Times New Roman" w:hAnsi="Arial" w:cs="Arial"/>
          <w:color w:val="585962"/>
        </w:rPr>
        <w:t xml:space="preserve"> олон улсын</w:t>
      </w:r>
      <w:r w:rsidRPr="00D668A5">
        <w:rPr>
          <w:rFonts w:ascii="Arial" w:eastAsia="Times New Roman" w:hAnsi="Arial" w:cs="Arial"/>
          <w:color w:val="585962"/>
        </w:rPr>
        <w:t xml:space="preserve"> лабораторийн барилгын стандартад нийцүүлэн, зохих журмын дагуу хийсэн бөгөөд ус болон цахилгаан хангамж, сорох систем, хийн шугам зэргийг иж бүрэн шийдэж өгсөн.</w:t>
      </w:r>
    </w:p>
    <w:p w:rsidR="006701AA" w:rsidRPr="00D668A5" w:rsidRDefault="006701AA" w:rsidP="006701AA">
      <w:pPr>
        <w:jc w:val="center"/>
        <w:rPr>
          <w:rFonts w:ascii="Arial" w:eastAsia="Times New Roman" w:hAnsi="Arial" w:cs="Arial"/>
          <w:color w:val="585962"/>
        </w:rPr>
      </w:pPr>
      <w:r w:rsidRPr="00D668A5">
        <w:rPr>
          <w:rFonts w:ascii="Arial" w:eastAsia="Times New Roman" w:hAnsi="Arial" w:cs="Arial"/>
          <w:b/>
          <w:noProof/>
          <w:color w:val="003A63"/>
          <w:lang w:val="en-US"/>
        </w:rPr>
        <w:drawing>
          <wp:inline distT="0" distB="0" distL="0" distR="0" wp14:anchorId="0A94FCCD" wp14:editId="10B2E8F7">
            <wp:extent cx="6068291" cy="20123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9.jpg"/>
                    <pic:cNvPicPr/>
                  </pic:nvPicPr>
                  <pic:blipFill rotWithShape="1">
                    <a:blip r:embed="rId12" cstate="print">
                      <a:extLst>
                        <a:ext uri="{28A0092B-C50C-407E-A947-70E740481C1C}">
                          <a14:useLocalDpi xmlns:a14="http://schemas.microsoft.com/office/drawing/2010/main" val="0"/>
                        </a:ext>
                      </a:extLst>
                    </a:blip>
                    <a:srcRect l="24172" t="34324" r="4212" b="34009"/>
                    <a:stretch/>
                  </pic:blipFill>
                  <pic:spPr bwMode="auto">
                    <a:xfrm>
                      <a:off x="0" y="0"/>
                      <a:ext cx="6071616" cy="2013451"/>
                    </a:xfrm>
                    <a:prstGeom prst="rect">
                      <a:avLst/>
                    </a:prstGeom>
                    <a:ln>
                      <a:noFill/>
                    </a:ln>
                    <a:extLst>
                      <a:ext uri="{53640926-AAD7-44D8-BBD7-CCE9431645EC}">
                        <a14:shadowObscured xmlns:a14="http://schemas.microsoft.com/office/drawing/2010/main"/>
                      </a:ext>
                    </a:extLst>
                  </pic:spPr>
                </pic:pic>
              </a:graphicData>
            </a:graphic>
          </wp:inline>
        </w:drawing>
      </w:r>
      <w:r w:rsidRPr="00D668A5">
        <w:rPr>
          <w:rFonts w:ascii="Arial" w:eastAsia="Times New Roman" w:hAnsi="Arial" w:cs="Arial"/>
          <w:noProof/>
          <w:color w:val="585962"/>
          <w:lang w:val="en-US"/>
        </w:rPr>
        <w:drawing>
          <wp:inline distT="0" distB="0" distL="0" distR="0" wp14:anchorId="3AA010D1" wp14:editId="29B1E789">
            <wp:extent cx="3017520" cy="21868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3.jpg"/>
                    <pic:cNvPicPr/>
                  </pic:nvPicPr>
                  <pic:blipFill rotWithShape="1">
                    <a:blip r:embed="rId13" cstate="print">
                      <a:extLst>
                        <a:ext uri="{28A0092B-C50C-407E-A947-70E740481C1C}">
                          <a14:useLocalDpi xmlns:a14="http://schemas.microsoft.com/office/drawing/2010/main" val="0"/>
                        </a:ext>
                      </a:extLst>
                    </a:blip>
                    <a:srcRect b="3368"/>
                    <a:stretch/>
                  </pic:blipFill>
                  <pic:spPr bwMode="auto">
                    <a:xfrm>
                      <a:off x="0" y="0"/>
                      <a:ext cx="3017520" cy="2186844"/>
                    </a:xfrm>
                    <a:prstGeom prst="rect">
                      <a:avLst/>
                    </a:prstGeom>
                    <a:ln>
                      <a:noFill/>
                    </a:ln>
                    <a:extLst>
                      <a:ext uri="{53640926-AAD7-44D8-BBD7-CCE9431645EC}">
                        <a14:shadowObscured xmlns:a14="http://schemas.microsoft.com/office/drawing/2010/main"/>
                      </a:ext>
                    </a:extLst>
                  </pic:spPr>
                </pic:pic>
              </a:graphicData>
            </a:graphic>
          </wp:inline>
        </w:drawing>
      </w:r>
      <w:r w:rsidRPr="00D668A5">
        <w:rPr>
          <w:rFonts w:ascii="Arial" w:hAnsi="Arial" w:cs="Arial"/>
          <w:noProof/>
          <w:color w:val="1F497D" w:themeColor="text2"/>
          <w:lang w:val="en-US"/>
        </w:rPr>
        <w:t xml:space="preserve"> </w:t>
      </w:r>
      <w:r w:rsidRPr="00D668A5">
        <w:rPr>
          <w:rFonts w:ascii="Arial" w:hAnsi="Arial" w:cs="Arial"/>
          <w:noProof/>
          <w:color w:val="1F497D" w:themeColor="text2"/>
          <w:lang w:val="en-US"/>
        </w:rPr>
        <w:drawing>
          <wp:inline distT="0" distB="0" distL="0" distR="0" wp14:anchorId="290C42CB" wp14:editId="566B3F49">
            <wp:extent cx="3017520" cy="218162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4.jpg"/>
                    <pic:cNvPicPr/>
                  </pic:nvPicPr>
                  <pic:blipFill rotWithShape="1">
                    <a:blip r:embed="rId14" cstate="print">
                      <a:extLst>
                        <a:ext uri="{28A0092B-C50C-407E-A947-70E740481C1C}">
                          <a14:useLocalDpi xmlns:a14="http://schemas.microsoft.com/office/drawing/2010/main" val="0"/>
                        </a:ext>
                      </a:extLst>
                    </a:blip>
                    <a:srcRect t="1" b="3598"/>
                    <a:stretch/>
                  </pic:blipFill>
                  <pic:spPr bwMode="auto">
                    <a:xfrm>
                      <a:off x="0" y="0"/>
                      <a:ext cx="3017520" cy="2181629"/>
                    </a:xfrm>
                    <a:prstGeom prst="rect">
                      <a:avLst/>
                    </a:prstGeom>
                    <a:ln>
                      <a:noFill/>
                    </a:ln>
                    <a:extLst>
                      <a:ext uri="{53640926-AAD7-44D8-BBD7-CCE9431645EC}">
                        <a14:shadowObscured xmlns:a14="http://schemas.microsoft.com/office/drawing/2010/main"/>
                      </a:ext>
                    </a:extLst>
                  </pic:spPr>
                </pic:pic>
              </a:graphicData>
            </a:graphic>
          </wp:inline>
        </w:drawing>
      </w:r>
    </w:p>
    <w:p w:rsidR="006701AA" w:rsidRPr="00D668A5" w:rsidRDefault="006701AA" w:rsidP="006701AA">
      <w:pPr>
        <w:autoSpaceDE w:val="0"/>
        <w:autoSpaceDN w:val="0"/>
        <w:adjustRightInd w:val="0"/>
        <w:jc w:val="both"/>
        <w:rPr>
          <w:rFonts w:ascii="Arial" w:hAnsi="Arial" w:cs="Arial"/>
          <w:color w:val="1F497D" w:themeColor="text2"/>
        </w:rPr>
      </w:pPr>
    </w:p>
    <w:p w:rsidR="006701AA" w:rsidRPr="00D668A5" w:rsidRDefault="006701AA" w:rsidP="006701AA">
      <w:pPr>
        <w:ind w:firstLine="720"/>
        <w:jc w:val="both"/>
        <w:rPr>
          <w:rFonts w:ascii="Arial" w:eastAsia="Times New Roman" w:hAnsi="Arial" w:cs="Arial"/>
          <w:b/>
          <w:color w:val="585962"/>
          <w:lang w:val="en-AU"/>
        </w:rPr>
      </w:pPr>
      <w:r w:rsidRPr="00D668A5">
        <w:rPr>
          <w:rFonts w:ascii="Arial" w:eastAsia="Times New Roman" w:hAnsi="Arial" w:cs="Arial"/>
          <w:color w:val="585962"/>
        </w:rPr>
        <w:t xml:space="preserve">Аливаа шинжилгээний хамгийн чухал хэсэг бол дээж бэлтгэл байдаг учир лабораторийн дээж бэлтгэлийн хэсгийг нүүрсний тоног төхөөрөмж үйлдвэрлэлтээрээ тэргүүлэгч </w:t>
      </w:r>
      <w:r w:rsidR="000F3769">
        <w:rPr>
          <w:rFonts w:ascii="Arial" w:eastAsia="Times New Roman" w:hAnsi="Arial" w:cs="Arial"/>
          <w:color w:val="585962"/>
        </w:rPr>
        <w:t>Герман</w:t>
      </w:r>
      <w:r w:rsidRPr="00D668A5">
        <w:rPr>
          <w:rFonts w:ascii="Arial" w:eastAsia="Times New Roman" w:hAnsi="Arial" w:cs="Arial"/>
          <w:color w:val="585962"/>
        </w:rPr>
        <w:t>, Англи</w:t>
      </w:r>
      <w:r w:rsidR="000F3769">
        <w:rPr>
          <w:rFonts w:ascii="Arial" w:eastAsia="Times New Roman" w:hAnsi="Arial" w:cs="Arial"/>
          <w:color w:val="585962"/>
        </w:rPr>
        <w:t>,</w:t>
      </w:r>
      <w:r w:rsidRPr="00D668A5">
        <w:rPr>
          <w:rFonts w:ascii="Arial" w:eastAsia="Times New Roman" w:hAnsi="Arial" w:cs="Arial"/>
          <w:color w:val="585962"/>
        </w:rPr>
        <w:t xml:space="preserve"> Австрали</w:t>
      </w:r>
      <w:r w:rsidR="000F3769">
        <w:rPr>
          <w:rFonts w:ascii="Arial" w:eastAsia="Times New Roman" w:hAnsi="Arial" w:cs="Arial"/>
          <w:color w:val="585962"/>
        </w:rPr>
        <w:t>, БНХАУ</w:t>
      </w:r>
      <w:r w:rsidRPr="00D668A5">
        <w:rPr>
          <w:rFonts w:ascii="Arial" w:eastAsia="Times New Roman" w:hAnsi="Arial" w:cs="Arial"/>
          <w:color w:val="585962"/>
        </w:rPr>
        <w:t xml:space="preserve"> зэрэг </w:t>
      </w:r>
      <w:r w:rsidR="000F3769">
        <w:rPr>
          <w:rFonts w:ascii="Arial" w:eastAsia="Times New Roman" w:hAnsi="Arial" w:cs="Arial"/>
          <w:color w:val="585962"/>
        </w:rPr>
        <w:t xml:space="preserve">улсын </w:t>
      </w:r>
      <w:r w:rsidRPr="00D668A5">
        <w:rPr>
          <w:rFonts w:ascii="Arial" w:eastAsia="Times New Roman" w:hAnsi="Arial" w:cs="Arial"/>
          <w:color w:val="585962"/>
        </w:rPr>
        <w:t>үйлдвэрлэгчдийн хацарт бутлуур, эргэлтэт хуваагч, нунтаглагч, хатаагч зэрэг багаж тоног төхөөрөмжүүдээр тоноглогдсон болно.</w:t>
      </w:r>
      <w:r w:rsidRPr="00D668A5">
        <w:rPr>
          <w:rFonts w:ascii="Arial" w:eastAsia="Times New Roman" w:hAnsi="Arial" w:cs="Arial"/>
          <w:b/>
          <w:color w:val="585962"/>
        </w:rPr>
        <w:t xml:space="preserve"> </w:t>
      </w:r>
      <w:r w:rsidRPr="00D668A5">
        <w:rPr>
          <w:rFonts w:ascii="Arial" w:eastAsia="Times New Roman" w:hAnsi="Arial" w:cs="Arial"/>
          <w:color w:val="585962"/>
        </w:rPr>
        <w:t>Эдгээр тоног төхөөрөмжүүд нь хайгуулын, уурхайн, хүрэн нүүрс, чулуун нүүрс зэрэг ямарч төрлийн нүүрсний дээж бэлтгэлийн шаардлагад нийцдэгээрээ онцлогтой.</w:t>
      </w:r>
    </w:p>
    <w:p w:rsidR="006701AA" w:rsidRPr="00D668A5" w:rsidRDefault="006701AA" w:rsidP="006701AA">
      <w:pPr>
        <w:jc w:val="both"/>
        <w:rPr>
          <w:rFonts w:ascii="Arial" w:hAnsi="Arial" w:cs="Arial"/>
          <w:color w:val="1F497D" w:themeColor="text2"/>
          <w:lang w:val="en-US"/>
        </w:rPr>
      </w:pPr>
      <w:r w:rsidRPr="00D668A5">
        <w:rPr>
          <w:rFonts w:ascii="Arial" w:hAnsi="Arial" w:cs="Arial"/>
          <w:noProof/>
          <w:lang w:val="en-US"/>
        </w:rPr>
        <w:lastRenderedPageBreak/>
        <w:drawing>
          <wp:inline distT="0" distB="0" distL="0" distR="0" wp14:anchorId="6B67AFAE" wp14:editId="03CB9017">
            <wp:extent cx="1339702" cy="2017856"/>
            <wp:effectExtent l="0" t="0" r="0" b="0"/>
            <wp:docPr id="10" name="Picture 10" descr="C:\Users\Administrator\AppData\Local\Microsoft\Windows\Temporary Internet Files\Content.Word\20140910_15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Local\Microsoft\Windows\Temporary Internet Files\Content.Word\20140910_15101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54" r="10191"/>
                    <a:stretch/>
                  </pic:blipFill>
                  <pic:spPr bwMode="auto">
                    <a:xfrm>
                      <a:off x="0" y="0"/>
                      <a:ext cx="1339702" cy="2017856"/>
                    </a:xfrm>
                    <a:prstGeom prst="rect">
                      <a:avLst/>
                    </a:prstGeom>
                    <a:noFill/>
                    <a:ln>
                      <a:noFill/>
                    </a:ln>
                    <a:extLst>
                      <a:ext uri="{53640926-AAD7-44D8-BBD7-CCE9431645EC}">
                        <a14:shadowObscured xmlns:a14="http://schemas.microsoft.com/office/drawing/2010/main"/>
                      </a:ext>
                    </a:extLst>
                  </pic:spPr>
                </pic:pic>
              </a:graphicData>
            </a:graphic>
          </wp:inline>
        </w:drawing>
      </w:r>
      <w:r w:rsidRPr="00D668A5">
        <w:rPr>
          <w:rFonts w:ascii="Arial" w:hAnsi="Arial" w:cs="Arial"/>
          <w:color w:val="1F497D" w:themeColor="text2"/>
        </w:rPr>
        <w:t xml:space="preserve"> </w:t>
      </w:r>
      <w:r w:rsidRPr="00D668A5">
        <w:rPr>
          <w:rFonts w:ascii="Arial" w:hAnsi="Arial" w:cs="Arial"/>
          <w:noProof/>
          <w:lang w:val="en-US"/>
        </w:rPr>
        <w:drawing>
          <wp:inline distT="0" distB="0" distL="0" distR="0" wp14:anchorId="336368CB" wp14:editId="07B8148F">
            <wp:extent cx="2158410" cy="20094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9.jpg"/>
                    <pic:cNvPicPr/>
                  </pic:nvPicPr>
                  <pic:blipFill rotWithShape="1">
                    <a:blip r:embed="rId16" cstate="print">
                      <a:extLst>
                        <a:ext uri="{28A0092B-C50C-407E-A947-70E740481C1C}">
                          <a14:useLocalDpi xmlns:a14="http://schemas.microsoft.com/office/drawing/2010/main" val="0"/>
                        </a:ext>
                      </a:extLst>
                    </a:blip>
                    <a:srcRect l="3571" r="15873"/>
                    <a:stretch/>
                  </pic:blipFill>
                  <pic:spPr bwMode="auto">
                    <a:xfrm>
                      <a:off x="0" y="0"/>
                      <a:ext cx="2160768" cy="201168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668A5">
        <w:rPr>
          <w:rFonts w:ascii="Arial" w:hAnsi="Arial" w:cs="Arial"/>
          <w:color w:val="1F497D" w:themeColor="text2"/>
          <w:lang w:val="en-US"/>
        </w:rPr>
        <w:t xml:space="preserve"> </w:t>
      </w:r>
      <w:r w:rsidRPr="00D668A5">
        <w:rPr>
          <w:rFonts w:ascii="Arial" w:hAnsi="Arial" w:cs="Arial"/>
          <w:noProof/>
          <w:lang w:val="en-US"/>
        </w:rPr>
        <w:drawing>
          <wp:inline distT="0" distB="0" distL="0" distR="0" wp14:anchorId="3BF95923" wp14:editId="67DD6D7A">
            <wp:extent cx="2434856" cy="2009482"/>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2.jpg"/>
                    <pic:cNvPicPr/>
                  </pic:nvPicPr>
                  <pic:blipFill rotWithShape="1">
                    <a:blip r:embed="rId17" cstate="print">
                      <a:extLst>
                        <a:ext uri="{28A0092B-C50C-407E-A947-70E740481C1C}">
                          <a14:useLocalDpi xmlns:a14="http://schemas.microsoft.com/office/drawing/2010/main" val="0"/>
                        </a:ext>
                      </a:extLst>
                    </a:blip>
                    <a:srcRect l="5953" r="3175"/>
                    <a:stretch/>
                  </pic:blipFill>
                  <pic:spPr bwMode="auto">
                    <a:xfrm>
                      <a:off x="0" y="0"/>
                      <a:ext cx="2437519" cy="201168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701AA" w:rsidRPr="00D668A5" w:rsidRDefault="006701AA" w:rsidP="006701AA">
      <w:pPr>
        <w:ind w:firstLine="720"/>
        <w:jc w:val="both"/>
        <w:rPr>
          <w:rFonts w:ascii="Arial" w:eastAsia="Times New Roman" w:hAnsi="Arial" w:cs="Arial"/>
          <w:color w:val="585962"/>
        </w:rPr>
      </w:pPr>
      <w:r w:rsidRPr="00D668A5">
        <w:rPr>
          <w:rFonts w:ascii="Arial" w:eastAsia="Times New Roman" w:hAnsi="Arial" w:cs="Arial"/>
          <w:color w:val="585962"/>
        </w:rPr>
        <w:t>Нүүрсний дээжийн шинжилгээг Герман, Англи, Солонгос, Щвецарь зэрэг улсуудын бүтээмж өндөртэй, сүүлийн үеийн, баталгаажсан тоног төхөөрөмжүүдийг ашиглан, олон улсын стандарт аргачлалын дагуу хийж гүйцэтгэхээс гадна харилцагч, үйлчлүүлэгч нарт мэргэжлийн зөвлөгөөг өгч ажилладаг.</w:t>
      </w:r>
    </w:p>
    <w:p w:rsidR="006701AA" w:rsidRPr="00D668A5" w:rsidRDefault="006701AA" w:rsidP="006701AA">
      <w:pPr>
        <w:jc w:val="both"/>
        <w:rPr>
          <w:rFonts w:ascii="Arial" w:hAnsi="Arial" w:cs="Arial"/>
        </w:rPr>
      </w:pPr>
      <w:r w:rsidRPr="00D668A5">
        <w:rPr>
          <w:rFonts w:ascii="Arial" w:eastAsia="Times New Roman" w:hAnsi="Arial" w:cs="Arial"/>
          <w:noProof/>
          <w:color w:val="585962"/>
          <w:lang w:val="en-US"/>
        </w:rPr>
        <w:drawing>
          <wp:inline distT="0" distB="0" distL="0" distR="0" wp14:anchorId="34BDD263" wp14:editId="713CFD79">
            <wp:extent cx="1350513" cy="1743075"/>
            <wp:effectExtent l="0" t="0" r="0" b="0"/>
            <wp:docPr id="14343" name="Picture 14343" descr="C:\Users\Administrator\AppData\Local\Microsoft\Windows\Temporary Internet Files\Content.Word\20140915_18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AppData\Local\Microsoft\Windows\Temporary Internet Files\Content.Word\20140915_1818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009" cy="1745006"/>
                    </a:xfrm>
                    <a:prstGeom prst="rect">
                      <a:avLst/>
                    </a:prstGeom>
                    <a:noFill/>
                    <a:ln>
                      <a:noFill/>
                    </a:ln>
                  </pic:spPr>
                </pic:pic>
              </a:graphicData>
            </a:graphic>
          </wp:inline>
        </w:drawing>
      </w:r>
      <w:r w:rsidRPr="00D668A5">
        <w:rPr>
          <w:rFonts w:ascii="Arial" w:hAnsi="Arial" w:cs="Arial"/>
        </w:rPr>
        <w:t xml:space="preserve"> </w:t>
      </w:r>
      <w:r w:rsidRPr="00D668A5">
        <w:rPr>
          <w:rFonts w:ascii="Arial" w:eastAsia="Times New Roman" w:hAnsi="Arial" w:cs="Arial"/>
          <w:noProof/>
          <w:color w:val="585962"/>
          <w:lang w:val="en-US"/>
        </w:rPr>
        <w:drawing>
          <wp:inline distT="0" distB="0" distL="0" distR="0" wp14:anchorId="4BD4FF2C" wp14:editId="454E0A55">
            <wp:extent cx="1514475" cy="1738072"/>
            <wp:effectExtent l="0" t="0" r="0" b="0"/>
            <wp:docPr id="14344" name="Picture 14344" descr="C:\Users\Administrator\AppData\Local\Microsoft\Windows\Temporary Internet Files\Content.Word\20140915_18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Temporary Internet Files\Content.Word\20140915_181747.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521822" cy="1746504"/>
                    </a:xfrm>
                    <a:prstGeom prst="rect">
                      <a:avLst/>
                    </a:prstGeom>
                    <a:noFill/>
                    <a:ln>
                      <a:noFill/>
                    </a:ln>
                  </pic:spPr>
                </pic:pic>
              </a:graphicData>
            </a:graphic>
          </wp:inline>
        </w:drawing>
      </w:r>
      <w:r w:rsidRPr="00D668A5">
        <w:rPr>
          <w:rFonts w:ascii="Arial" w:hAnsi="Arial" w:cs="Arial"/>
          <w:noProof/>
          <w:lang w:val="en-US"/>
        </w:rPr>
        <w:t xml:space="preserve"> </w:t>
      </w:r>
      <w:r w:rsidRPr="00D668A5">
        <w:rPr>
          <w:rFonts w:ascii="Arial" w:hAnsi="Arial" w:cs="Arial"/>
          <w:noProof/>
          <w:lang w:val="en-US"/>
        </w:rPr>
        <w:drawing>
          <wp:inline distT="0" distB="0" distL="0" distR="0" wp14:anchorId="5DEF466E" wp14:editId="3F6DC4D9">
            <wp:extent cx="1562100" cy="1737456"/>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0.jpg"/>
                    <pic:cNvPicPr/>
                  </pic:nvPicPr>
                  <pic:blipFill rotWithShape="1">
                    <a:blip r:embed="rId21" cstate="print">
                      <a:extLst>
                        <a:ext uri="{BEBA8EAE-BF5A-486C-A8C5-ECC9F3942E4B}">
                          <a14:imgProps xmlns:a14="http://schemas.microsoft.com/office/drawing/2010/main">
                            <a14:imgLayer r:embed="rId22">
                              <a14:imgEffect>
                                <a14:colorTemperature colorTemp="8800"/>
                              </a14:imgEffect>
                            </a14:imgLayer>
                          </a14:imgProps>
                        </a:ext>
                        <a:ext uri="{28A0092B-C50C-407E-A947-70E740481C1C}">
                          <a14:useLocalDpi xmlns:a14="http://schemas.microsoft.com/office/drawing/2010/main" val="0"/>
                        </a:ext>
                      </a:extLst>
                    </a:blip>
                    <a:srcRect l="34217"/>
                    <a:stretch/>
                  </pic:blipFill>
                  <pic:spPr bwMode="auto">
                    <a:xfrm>
                      <a:off x="0" y="0"/>
                      <a:ext cx="1570234" cy="1746504"/>
                    </a:xfrm>
                    <a:prstGeom prst="rect">
                      <a:avLst/>
                    </a:prstGeom>
                    <a:ln>
                      <a:noFill/>
                    </a:ln>
                    <a:extLst>
                      <a:ext uri="{53640926-AAD7-44D8-BBD7-CCE9431645EC}">
                        <a14:shadowObscured xmlns:a14="http://schemas.microsoft.com/office/drawing/2010/main"/>
                      </a:ext>
                    </a:extLst>
                  </pic:spPr>
                </pic:pic>
              </a:graphicData>
            </a:graphic>
          </wp:inline>
        </w:drawing>
      </w:r>
      <w:r w:rsidRPr="00D668A5">
        <w:rPr>
          <w:rFonts w:ascii="Arial" w:hAnsi="Arial" w:cs="Arial"/>
          <w:noProof/>
          <w:lang w:val="en-US"/>
        </w:rPr>
        <w:t xml:space="preserve"> </w:t>
      </w:r>
      <w:r w:rsidRPr="00D668A5">
        <w:rPr>
          <w:rFonts w:ascii="Arial" w:eastAsia="Times New Roman" w:hAnsi="Arial" w:cs="Arial"/>
          <w:noProof/>
          <w:color w:val="585962"/>
          <w:lang w:val="en-US"/>
        </w:rPr>
        <w:drawing>
          <wp:inline distT="0" distB="0" distL="0" distR="0" wp14:anchorId="71259F55" wp14:editId="4B5E6C4D">
            <wp:extent cx="1514475" cy="1743075"/>
            <wp:effectExtent l="0" t="0" r="0" b="0"/>
            <wp:docPr id="14346" name="Picture 14346" descr="C:\Users\Administrator\AppData\Local\Microsoft\Windows\Temporary Internet Files\Content.Word\20140915_18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strator\AppData\Local\Microsoft\Windows\Temporary Internet Files\Content.Word\20140915_1814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7454" cy="1746504"/>
                    </a:xfrm>
                    <a:prstGeom prst="rect">
                      <a:avLst/>
                    </a:prstGeom>
                    <a:noFill/>
                    <a:ln>
                      <a:noFill/>
                    </a:ln>
                  </pic:spPr>
                </pic:pic>
              </a:graphicData>
            </a:graphic>
          </wp:inline>
        </w:drawing>
      </w:r>
      <w:r w:rsidRPr="00D668A5">
        <w:rPr>
          <w:rFonts w:ascii="Arial" w:hAnsi="Arial" w:cs="Arial"/>
          <w:noProof/>
          <w:lang w:val="en-US"/>
        </w:rPr>
        <w:drawing>
          <wp:inline distT="0" distB="0" distL="0" distR="0" wp14:anchorId="006D9986" wp14:editId="07A74B1A">
            <wp:extent cx="2266950" cy="1743014"/>
            <wp:effectExtent l="0" t="0" r="0" b="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2.jpg"/>
                    <pic:cNvPicPr/>
                  </pic:nvPicPr>
                  <pic:blipFill rotWithShape="1">
                    <a:blip r:embed="rId24" cstate="print">
                      <a:extLst>
                        <a:ext uri="{BEBA8EAE-BF5A-486C-A8C5-ECC9F3942E4B}">
                          <a14:imgProps xmlns:a14="http://schemas.microsoft.com/office/drawing/2010/main">
                            <a14:imgLayer r:embed="rId25">
                              <a14:imgEffect>
                                <a14:colorTemperature colorTemp="8800"/>
                              </a14:imgEffect>
                            </a14:imgLayer>
                          </a14:imgProps>
                        </a:ext>
                        <a:ext uri="{28A0092B-C50C-407E-A947-70E740481C1C}">
                          <a14:useLocalDpi xmlns:a14="http://schemas.microsoft.com/office/drawing/2010/main" val="0"/>
                        </a:ext>
                      </a:extLst>
                    </a:blip>
                    <a:srcRect r="2459"/>
                    <a:stretch/>
                  </pic:blipFill>
                  <pic:spPr bwMode="auto">
                    <a:xfrm>
                      <a:off x="0" y="0"/>
                      <a:ext cx="2271489" cy="1746504"/>
                    </a:xfrm>
                    <a:prstGeom prst="rect">
                      <a:avLst/>
                    </a:prstGeom>
                    <a:ln>
                      <a:noFill/>
                    </a:ln>
                    <a:extLst>
                      <a:ext uri="{53640926-AAD7-44D8-BBD7-CCE9431645EC}">
                        <a14:shadowObscured xmlns:a14="http://schemas.microsoft.com/office/drawing/2010/main"/>
                      </a:ext>
                    </a:extLst>
                  </pic:spPr>
                </pic:pic>
              </a:graphicData>
            </a:graphic>
          </wp:inline>
        </w:drawing>
      </w:r>
      <w:r w:rsidRPr="00D668A5">
        <w:rPr>
          <w:rFonts w:ascii="Arial" w:hAnsi="Arial" w:cs="Arial"/>
          <w:lang w:val="en-US"/>
        </w:rPr>
        <w:t xml:space="preserve"> </w:t>
      </w:r>
      <w:r w:rsidRPr="00D668A5">
        <w:rPr>
          <w:rFonts w:ascii="Arial" w:eastAsia="Times New Roman" w:hAnsi="Arial" w:cs="Arial"/>
          <w:noProof/>
          <w:color w:val="585962"/>
          <w:lang w:val="en-US"/>
        </w:rPr>
        <w:drawing>
          <wp:inline distT="0" distB="0" distL="0" distR="0" wp14:anchorId="37F8D85F" wp14:editId="60919521">
            <wp:extent cx="2324100" cy="1743075"/>
            <wp:effectExtent l="0" t="0" r="0" b="0"/>
            <wp:docPr id="14348" name="Picture 14348" descr="C:\Users\Administrator\AppData\Local\Microsoft\Windows\Temporary Internet Files\Content.Word\20140917_12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strator\AppData\Local\Microsoft\Windows\Temporary Internet Files\Content.Word\20140917_12063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504" r="18786"/>
                    <a:stretch/>
                  </pic:blipFill>
                  <pic:spPr bwMode="auto">
                    <a:xfrm>
                      <a:off x="0" y="0"/>
                      <a:ext cx="2328672" cy="1746504"/>
                    </a:xfrm>
                    <a:prstGeom prst="rect">
                      <a:avLst/>
                    </a:prstGeom>
                    <a:noFill/>
                    <a:ln>
                      <a:noFill/>
                    </a:ln>
                    <a:extLst>
                      <a:ext uri="{53640926-AAD7-44D8-BBD7-CCE9431645EC}">
                        <a14:shadowObscured xmlns:a14="http://schemas.microsoft.com/office/drawing/2010/main"/>
                      </a:ext>
                    </a:extLst>
                  </pic:spPr>
                </pic:pic>
              </a:graphicData>
            </a:graphic>
          </wp:inline>
        </w:drawing>
      </w:r>
      <w:r w:rsidRPr="00D668A5">
        <w:rPr>
          <w:rFonts w:ascii="Arial" w:hAnsi="Arial" w:cs="Arial"/>
        </w:rPr>
        <w:t xml:space="preserve"> </w:t>
      </w:r>
      <w:r w:rsidRPr="00D668A5">
        <w:rPr>
          <w:rFonts w:ascii="Arial" w:eastAsia="Times New Roman" w:hAnsi="Arial" w:cs="Arial"/>
          <w:noProof/>
          <w:color w:val="585962"/>
          <w:lang w:val="en-US"/>
        </w:rPr>
        <w:drawing>
          <wp:inline distT="0" distB="0" distL="0" distR="0" wp14:anchorId="4C1308A0" wp14:editId="113EC2B6">
            <wp:extent cx="1406653" cy="1746504"/>
            <wp:effectExtent l="0" t="0" r="0" b="0"/>
            <wp:docPr id="14349" name="Picture 14349" descr="C:\Users\Administrator\AppData\Local\Microsoft\Windows\Temporary Internet Files\Content.Word\20140910_15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strator\AppData\Local\Microsoft\Windows\Temporary Internet Files\Content.Word\20140910_15004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6653" cy="1746504"/>
                    </a:xfrm>
                    <a:prstGeom prst="rect">
                      <a:avLst/>
                    </a:prstGeom>
                    <a:noFill/>
                    <a:ln>
                      <a:noFill/>
                    </a:ln>
                  </pic:spPr>
                </pic:pic>
              </a:graphicData>
            </a:graphic>
          </wp:inline>
        </w:drawing>
      </w:r>
    </w:p>
    <w:p w:rsidR="006701AA" w:rsidRDefault="006701AA" w:rsidP="006701AA">
      <w:pPr>
        <w:autoSpaceDE w:val="0"/>
        <w:autoSpaceDN w:val="0"/>
        <w:adjustRightInd w:val="0"/>
        <w:rPr>
          <w:rFonts w:ascii="Arial" w:eastAsia="Times New Roman" w:hAnsi="Arial" w:cs="Arial"/>
          <w:color w:val="585962"/>
        </w:rPr>
      </w:pPr>
    </w:p>
    <w:p w:rsidR="003A6834" w:rsidRDefault="003A6834" w:rsidP="006701AA">
      <w:pPr>
        <w:autoSpaceDE w:val="0"/>
        <w:autoSpaceDN w:val="0"/>
        <w:adjustRightInd w:val="0"/>
        <w:rPr>
          <w:rFonts w:ascii="Arial" w:eastAsia="Times New Roman" w:hAnsi="Arial" w:cs="Arial"/>
          <w:color w:val="585962"/>
        </w:rPr>
      </w:pPr>
    </w:p>
    <w:p w:rsidR="003A6834" w:rsidRDefault="003A6834" w:rsidP="006701AA">
      <w:pPr>
        <w:autoSpaceDE w:val="0"/>
        <w:autoSpaceDN w:val="0"/>
        <w:adjustRightInd w:val="0"/>
        <w:rPr>
          <w:rFonts w:ascii="Arial" w:eastAsia="Times New Roman" w:hAnsi="Arial" w:cs="Arial"/>
          <w:color w:val="585962"/>
        </w:rPr>
      </w:pPr>
    </w:p>
    <w:p w:rsidR="003A6834" w:rsidRDefault="003A6834" w:rsidP="006701AA">
      <w:pPr>
        <w:autoSpaceDE w:val="0"/>
        <w:autoSpaceDN w:val="0"/>
        <w:adjustRightInd w:val="0"/>
        <w:rPr>
          <w:rFonts w:ascii="Arial" w:eastAsia="Times New Roman" w:hAnsi="Arial" w:cs="Arial"/>
          <w:color w:val="585962"/>
        </w:rPr>
      </w:pPr>
    </w:p>
    <w:p w:rsidR="003A6834" w:rsidRDefault="003A6834" w:rsidP="006701AA">
      <w:pPr>
        <w:autoSpaceDE w:val="0"/>
        <w:autoSpaceDN w:val="0"/>
        <w:adjustRightInd w:val="0"/>
        <w:rPr>
          <w:rFonts w:ascii="Arial" w:eastAsia="Times New Roman" w:hAnsi="Arial" w:cs="Arial"/>
          <w:color w:val="585962"/>
        </w:rPr>
      </w:pPr>
    </w:p>
    <w:p w:rsidR="003A6834" w:rsidRDefault="003A6834" w:rsidP="006701AA">
      <w:pPr>
        <w:autoSpaceDE w:val="0"/>
        <w:autoSpaceDN w:val="0"/>
        <w:adjustRightInd w:val="0"/>
        <w:rPr>
          <w:rFonts w:ascii="Arial" w:eastAsia="Times New Roman" w:hAnsi="Arial" w:cs="Arial"/>
          <w:color w:val="585962"/>
        </w:rPr>
      </w:pPr>
    </w:p>
    <w:p w:rsidR="003A6834" w:rsidRDefault="003A6834" w:rsidP="006701AA">
      <w:pPr>
        <w:autoSpaceDE w:val="0"/>
        <w:autoSpaceDN w:val="0"/>
        <w:adjustRightInd w:val="0"/>
        <w:rPr>
          <w:rFonts w:ascii="Arial" w:eastAsia="Times New Roman" w:hAnsi="Arial" w:cs="Arial"/>
          <w:color w:val="585962"/>
        </w:rPr>
      </w:pPr>
    </w:p>
    <w:p w:rsidR="003A6834" w:rsidRPr="00D668A5" w:rsidRDefault="003A6834" w:rsidP="006701AA">
      <w:pPr>
        <w:autoSpaceDE w:val="0"/>
        <w:autoSpaceDN w:val="0"/>
        <w:adjustRightInd w:val="0"/>
        <w:rPr>
          <w:rFonts w:ascii="Arial" w:eastAsia="Times New Roman" w:hAnsi="Arial" w:cs="Arial"/>
          <w:color w:val="585962"/>
        </w:rPr>
      </w:pPr>
    </w:p>
    <w:p w:rsidR="000F3769" w:rsidRPr="000F3769" w:rsidRDefault="000F3769" w:rsidP="000F3769">
      <w:pPr>
        <w:autoSpaceDE w:val="0"/>
        <w:autoSpaceDN w:val="0"/>
        <w:adjustRightInd w:val="0"/>
        <w:jc w:val="center"/>
        <w:rPr>
          <w:rFonts w:ascii="Arial" w:eastAsia="Times New Roman" w:hAnsi="Arial" w:cs="Arial"/>
          <w:b/>
          <w:color w:val="585962"/>
        </w:rPr>
      </w:pPr>
      <w:r>
        <w:rPr>
          <w:rFonts w:ascii="Arial" w:eastAsia="Times New Roman" w:hAnsi="Arial" w:cs="Arial"/>
          <w:b/>
          <w:color w:val="585962"/>
        </w:rPr>
        <w:lastRenderedPageBreak/>
        <w:t>ЦАНТ УУЛ</w:t>
      </w:r>
      <w:r w:rsidRPr="000F3769">
        <w:rPr>
          <w:rFonts w:ascii="Arial" w:eastAsia="Times New Roman" w:hAnsi="Arial" w:cs="Arial"/>
          <w:b/>
          <w:color w:val="585962"/>
        </w:rPr>
        <w:t xml:space="preserve"> ЛАБОРАТОРИ</w:t>
      </w:r>
    </w:p>
    <w:p w:rsidR="006701AA" w:rsidRDefault="003A6834" w:rsidP="003E13C0">
      <w:pPr>
        <w:autoSpaceDE w:val="0"/>
        <w:autoSpaceDN w:val="0"/>
        <w:adjustRightInd w:val="0"/>
        <w:ind w:firstLine="720"/>
        <w:jc w:val="both"/>
        <w:rPr>
          <w:rFonts w:ascii="Arial" w:eastAsia="Times New Roman" w:hAnsi="Arial" w:cs="Arial"/>
          <w:color w:val="585962"/>
        </w:rPr>
      </w:pPr>
      <w:r w:rsidRPr="003A6834">
        <w:rPr>
          <w:rFonts w:ascii="Arial" w:eastAsia="Times New Roman" w:hAnsi="Arial" w:cs="Arial"/>
          <w:color w:val="585962"/>
        </w:rPr>
        <w:t>Цант Уул дахь уурхайн лаборатори 2013 оны 4 сар</w:t>
      </w:r>
      <w:r>
        <w:rPr>
          <w:rFonts w:ascii="Arial" w:eastAsia="Times New Roman" w:hAnsi="Arial" w:cs="Arial"/>
          <w:color w:val="585962"/>
        </w:rPr>
        <w:t>д</w:t>
      </w:r>
      <w:r w:rsidRPr="003A6834">
        <w:rPr>
          <w:rFonts w:ascii="Arial" w:eastAsia="Times New Roman" w:hAnsi="Arial" w:cs="Arial"/>
          <w:color w:val="585962"/>
        </w:rPr>
        <w:t xml:space="preserve"> үйл ажиллагаагаа э</w:t>
      </w:r>
      <w:r>
        <w:rPr>
          <w:rFonts w:ascii="Arial" w:eastAsia="Times New Roman" w:hAnsi="Arial" w:cs="Arial"/>
          <w:color w:val="585962"/>
        </w:rPr>
        <w:t xml:space="preserve">хлүүлсэн </w:t>
      </w:r>
      <w:r w:rsidRPr="003A6834">
        <w:rPr>
          <w:rFonts w:ascii="Arial" w:eastAsia="Times New Roman" w:hAnsi="Arial" w:cs="Arial"/>
          <w:color w:val="585962"/>
        </w:rPr>
        <w:t xml:space="preserve">бөгөөд </w:t>
      </w:r>
      <w:r w:rsidR="00687488">
        <w:rPr>
          <w:rFonts w:ascii="Arial" w:eastAsia="Times New Roman" w:hAnsi="Arial" w:cs="Arial"/>
          <w:color w:val="585962"/>
        </w:rPr>
        <w:t xml:space="preserve">нэг </w:t>
      </w:r>
      <w:r w:rsidRPr="003A6834">
        <w:rPr>
          <w:rFonts w:ascii="Arial" w:eastAsia="Times New Roman" w:hAnsi="Arial" w:cs="Arial"/>
          <w:color w:val="585962"/>
        </w:rPr>
        <w:t>ээлжиндээ 50-60 ширхэг хүртэл уурхайн болон хайгуулын нүүрсний дээжийг бэлтгэж</w:t>
      </w:r>
      <w:r>
        <w:rPr>
          <w:rFonts w:ascii="Arial" w:eastAsia="Times New Roman" w:hAnsi="Arial" w:cs="Arial"/>
          <w:color w:val="585962"/>
        </w:rPr>
        <w:t>, шинжилгээ хийх хүчин чадалтай.</w:t>
      </w:r>
    </w:p>
    <w:p w:rsidR="00687488" w:rsidRDefault="00687488" w:rsidP="003E13C0">
      <w:pPr>
        <w:autoSpaceDE w:val="0"/>
        <w:autoSpaceDN w:val="0"/>
        <w:adjustRightInd w:val="0"/>
        <w:ind w:firstLine="720"/>
        <w:jc w:val="both"/>
        <w:rPr>
          <w:rFonts w:ascii="Arial" w:eastAsia="Times New Roman" w:hAnsi="Arial" w:cs="Arial"/>
          <w:color w:val="585962"/>
        </w:rPr>
      </w:pPr>
    </w:p>
    <w:p w:rsidR="00687488" w:rsidRDefault="00687488" w:rsidP="00687488">
      <w:pPr>
        <w:autoSpaceDE w:val="0"/>
        <w:autoSpaceDN w:val="0"/>
        <w:adjustRightInd w:val="0"/>
        <w:jc w:val="center"/>
        <w:rPr>
          <w:rFonts w:ascii="Arial" w:eastAsia="Times New Roman" w:hAnsi="Arial" w:cs="Arial"/>
          <w:color w:val="585962"/>
        </w:rPr>
      </w:pPr>
      <w:r>
        <w:rPr>
          <w:rFonts w:ascii="Arial" w:eastAsia="Times New Roman" w:hAnsi="Arial" w:cs="Arial"/>
          <w:noProof/>
          <w:color w:val="585962"/>
          <w:lang w:val="en-US"/>
        </w:rPr>
        <w:drawing>
          <wp:inline distT="0" distB="0" distL="0" distR="0" wp14:anchorId="28493048">
            <wp:extent cx="6340475" cy="24384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40475" cy="2438400"/>
                    </a:xfrm>
                    <a:prstGeom prst="rect">
                      <a:avLst/>
                    </a:prstGeom>
                    <a:noFill/>
                  </pic:spPr>
                </pic:pic>
              </a:graphicData>
            </a:graphic>
          </wp:inline>
        </w:drawing>
      </w:r>
    </w:p>
    <w:p w:rsidR="00687488" w:rsidRDefault="00687488" w:rsidP="003E13C0">
      <w:pPr>
        <w:autoSpaceDE w:val="0"/>
        <w:autoSpaceDN w:val="0"/>
        <w:adjustRightInd w:val="0"/>
        <w:ind w:firstLine="720"/>
        <w:jc w:val="both"/>
        <w:rPr>
          <w:rFonts w:ascii="Arial" w:eastAsia="Times New Roman" w:hAnsi="Arial" w:cs="Arial"/>
          <w:color w:val="585962"/>
        </w:rPr>
      </w:pPr>
    </w:p>
    <w:p w:rsidR="001A519A" w:rsidRDefault="001A519A" w:rsidP="00E13D2F">
      <w:pPr>
        <w:jc w:val="center"/>
        <w:rPr>
          <w:rFonts w:ascii="Dax Offc Pro" w:eastAsia="Times New Roman" w:hAnsi="Dax Offc Pro" w:cs="Arial"/>
          <w:color w:val="585962"/>
          <w:sz w:val="28"/>
          <w:szCs w:val="28"/>
        </w:rPr>
      </w:pPr>
      <w:r>
        <w:rPr>
          <w:rFonts w:ascii="Dax Offc Pro" w:eastAsia="Times New Roman" w:hAnsi="Dax Offc Pro" w:cs="Arial"/>
          <w:noProof/>
          <w:color w:val="585962"/>
          <w:sz w:val="28"/>
          <w:szCs w:val="28"/>
          <w:lang w:val="en-US"/>
        </w:rPr>
        <w:drawing>
          <wp:inline distT="0" distB="0" distL="0" distR="0" wp14:anchorId="41355C56">
            <wp:extent cx="6496050" cy="18776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6050" cy="1877695"/>
                    </a:xfrm>
                    <a:prstGeom prst="rect">
                      <a:avLst/>
                    </a:prstGeom>
                    <a:noFill/>
                  </pic:spPr>
                </pic:pic>
              </a:graphicData>
            </a:graphic>
          </wp:inline>
        </w:drawing>
      </w:r>
    </w:p>
    <w:p w:rsidR="006701AA" w:rsidRPr="001A519A" w:rsidRDefault="001A519A" w:rsidP="001A519A">
      <w:pPr>
        <w:ind w:firstLine="720"/>
        <w:jc w:val="both"/>
        <w:rPr>
          <w:rFonts w:ascii="Arial" w:eastAsia="Times New Roman" w:hAnsi="Arial" w:cs="Arial"/>
          <w:color w:val="585962"/>
        </w:rPr>
      </w:pPr>
      <w:r w:rsidRPr="001A519A">
        <w:rPr>
          <w:rFonts w:ascii="Arial" w:eastAsia="Times New Roman" w:hAnsi="Arial" w:cs="Arial"/>
          <w:color w:val="585962"/>
        </w:rPr>
        <w:t>Дээж бэлтгэлийн бүх тоног төхөөрөмжүүдийн суурилуулалт болон цахилгааны холболтыг стандартын дагуу гүйцэтгэсэн бөгөөд тоос цуглуулах систем болон агаарын хийн шугамыг иж бүрэн шийдэж өгсөн.</w:t>
      </w:r>
    </w:p>
    <w:p w:rsidR="00EE4B0B" w:rsidRDefault="00EE4B0B" w:rsidP="001A519A">
      <w:pPr>
        <w:rPr>
          <w:rFonts w:ascii="Dax Offc Pro" w:eastAsia="Times New Roman" w:hAnsi="Dax Offc Pro" w:cs="Arial"/>
          <w:sz w:val="28"/>
          <w:szCs w:val="28"/>
        </w:rPr>
      </w:pPr>
      <w:r>
        <w:rPr>
          <w:rFonts w:ascii="Dax Offc Pro" w:eastAsia="Times New Roman" w:hAnsi="Dax Offc Pro" w:cs="Arial"/>
          <w:noProof/>
          <w:sz w:val="28"/>
          <w:szCs w:val="28"/>
          <w:lang w:val="en-US"/>
        </w:rPr>
        <w:lastRenderedPageBreak/>
        <w:drawing>
          <wp:inline distT="0" distB="0" distL="0" distR="0" wp14:anchorId="16159B61">
            <wp:extent cx="6029325" cy="257302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9325" cy="2573020"/>
                    </a:xfrm>
                    <a:prstGeom prst="rect">
                      <a:avLst/>
                    </a:prstGeom>
                    <a:noFill/>
                  </pic:spPr>
                </pic:pic>
              </a:graphicData>
            </a:graphic>
          </wp:inline>
        </w:drawing>
      </w:r>
    </w:p>
    <w:p w:rsidR="001A519A" w:rsidRDefault="00EE4B0B" w:rsidP="001A519A">
      <w:pPr>
        <w:rPr>
          <w:rFonts w:ascii="Dax Offc Pro" w:eastAsia="Times New Roman" w:hAnsi="Dax Offc Pro" w:cs="Arial"/>
          <w:sz w:val="28"/>
          <w:szCs w:val="28"/>
        </w:rPr>
      </w:pPr>
      <w:r>
        <w:rPr>
          <w:rFonts w:ascii="Dax Offc Pro" w:eastAsia="Times New Roman" w:hAnsi="Dax Offc Pro" w:cs="Arial"/>
          <w:noProof/>
          <w:sz w:val="28"/>
          <w:szCs w:val="28"/>
          <w:lang w:val="en-US"/>
        </w:rPr>
        <w:drawing>
          <wp:inline distT="0" distB="0" distL="0" distR="0" wp14:anchorId="636BDFA7">
            <wp:extent cx="6029325" cy="23164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325" cy="2316480"/>
                    </a:xfrm>
                    <a:prstGeom prst="rect">
                      <a:avLst/>
                    </a:prstGeom>
                    <a:noFill/>
                  </pic:spPr>
                </pic:pic>
              </a:graphicData>
            </a:graphic>
          </wp:inline>
        </w:drawing>
      </w:r>
    </w:p>
    <w:p w:rsidR="001A519A" w:rsidRPr="001A519A" w:rsidRDefault="00687488" w:rsidP="001A519A">
      <w:pPr>
        <w:ind w:firstLine="720"/>
        <w:jc w:val="both"/>
        <w:rPr>
          <w:rFonts w:ascii="Arial" w:eastAsia="Times New Roman" w:hAnsi="Arial" w:cs="Arial"/>
          <w:color w:val="585962"/>
        </w:rPr>
      </w:pPr>
      <w:r>
        <w:rPr>
          <w:rFonts w:ascii="Arial" w:eastAsia="Times New Roman" w:hAnsi="Arial" w:cs="Arial"/>
          <w:color w:val="585962"/>
        </w:rPr>
        <w:t>Шинжилгээний т</w:t>
      </w:r>
      <w:r w:rsidR="001A519A">
        <w:rPr>
          <w:rFonts w:ascii="Arial" w:eastAsia="Times New Roman" w:hAnsi="Arial" w:cs="Arial"/>
          <w:color w:val="585962"/>
        </w:rPr>
        <w:t>өх</w:t>
      </w:r>
      <w:r w:rsidR="001A519A" w:rsidRPr="001A519A">
        <w:rPr>
          <w:rFonts w:ascii="Arial" w:eastAsia="Times New Roman" w:hAnsi="Arial" w:cs="Arial"/>
          <w:color w:val="585962"/>
        </w:rPr>
        <w:t>өөрөмжүүдийн цахилгааны холболт, сорох систем болон даралтат хийн шугамыг зохих журмын  дагуу хийж гүйцэтгэсэн болно. Даралтат хийн аюулгүй ажиллагааг хангах үүднээс хийн баллоныг лабораторийн га</w:t>
      </w:r>
      <w:r w:rsidR="003E13C0">
        <w:rPr>
          <w:rFonts w:ascii="Arial" w:eastAsia="Times New Roman" w:hAnsi="Arial" w:cs="Arial"/>
          <w:color w:val="585962"/>
        </w:rPr>
        <w:t>дна тусгай агуулахад байрлуулсан байдаг</w:t>
      </w:r>
      <w:r w:rsidR="001A519A" w:rsidRPr="001A519A">
        <w:rPr>
          <w:rFonts w:ascii="Arial" w:eastAsia="Times New Roman" w:hAnsi="Arial" w:cs="Arial"/>
          <w:color w:val="585962"/>
        </w:rPr>
        <w:t>.</w:t>
      </w:r>
    </w:p>
    <w:p w:rsidR="001A519A" w:rsidRPr="001A519A" w:rsidRDefault="001A519A" w:rsidP="00EE4B0B">
      <w:pPr>
        <w:jc w:val="center"/>
        <w:rPr>
          <w:rFonts w:ascii="Dax Offc Pro" w:eastAsia="Times New Roman" w:hAnsi="Dax Offc Pro" w:cs="Arial"/>
          <w:sz w:val="28"/>
          <w:szCs w:val="28"/>
        </w:rPr>
      </w:pPr>
    </w:p>
    <w:sectPr w:rsidR="001A519A" w:rsidRPr="001A519A" w:rsidSect="00B63E79">
      <w:footerReference w:type="default" r:id="rId32"/>
      <w:pgSz w:w="11906" w:h="16838" w:code="9"/>
      <w:pgMar w:top="1327" w:right="1140" w:bottom="1140" w:left="1140" w:header="45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121" w:rsidRDefault="00A87121" w:rsidP="00DA2C66">
      <w:pPr>
        <w:spacing w:after="0" w:line="240" w:lineRule="auto"/>
      </w:pPr>
      <w:r>
        <w:separator/>
      </w:r>
    </w:p>
  </w:endnote>
  <w:endnote w:type="continuationSeparator" w:id="0">
    <w:p w:rsidR="00A87121" w:rsidRDefault="00A87121" w:rsidP="00DA2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Dax Offc Pro">
    <w:altName w:val="Times New Roman"/>
    <w:panose1 w:val="020B0504030101020102"/>
    <w:charset w:val="00"/>
    <w:family w:val="swiss"/>
    <w:pitch w:val="variable"/>
    <w:sig w:usb0="A00002BF" w:usb1="4000A4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C66" w:rsidRDefault="00DA2C66" w:rsidP="00B63E79">
    <w:pPr>
      <w:spacing w:after="0"/>
      <w:jc w:val="center"/>
      <w:rPr>
        <w:rFonts w:asciiTheme="majorHAnsi" w:hAnsiTheme="majorHAnsi"/>
        <w:sz w:val="28"/>
        <w:szCs w:val="28"/>
      </w:rPr>
    </w:pPr>
    <w:r>
      <w:rPr>
        <w:noProof/>
        <w:lang w:val="en-US"/>
      </w:rPr>
      <mc:AlternateContent>
        <mc:Choice Requires="wps">
          <w:drawing>
            <wp:anchor distT="4294967295" distB="4294967295" distL="114300" distR="114300" simplePos="0" relativeHeight="251659264" behindDoc="0" locked="0" layoutInCell="1" allowOverlap="1" wp14:anchorId="024A1663" wp14:editId="6F497E5F">
              <wp:simplePos x="0" y="0"/>
              <wp:positionH relativeFrom="column">
                <wp:posOffset>-190500</wp:posOffset>
              </wp:positionH>
              <wp:positionV relativeFrom="paragraph">
                <wp:posOffset>-156845</wp:posOffset>
              </wp:positionV>
              <wp:extent cx="6686550" cy="0"/>
              <wp:effectExtent l="0" t="19050" r="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8655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72BE35" id="Straight Connector 1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12.35pt" to="51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" strokecolor="#1f497d [3215]" strokeweight="2.25pt">
              <o:lock v:ext="edit" shapetype="f"/>
            </v:line>
          </w:pict>
        </mc:Fallback>
      </mc:AlternateContent>
    </w:r>
    <w:r>
      <w:rPr>
        <w:rFonts w:ascii="Cambria" w:hAnsi="Cambria" w:cs="Cambria"/>
        <w:color w:val="7697B7"/>
        <w:sz w:val="30"/>
        <w:szCs w:val="30"/>
      </w:rPr>
      <w:t>ЗӨВ</w:t>
    </w:r>
    <w:r>
      <w:rPr>
        <w:rFonts w:ascii="Cambria" w:hAnsi="Cambria" w:cs="Cambria"/>
        <w:color w:val="7697B7"/>
        <w:sz w:val="30"/>
        <w:szCs w:val="30"/>
        <w:lang w:val="en-US"/>
      </w:rPr>
      <w:t xml:space="preserve"> </w:t>
    </w:r>
    <w:r w:rsidR="00A61E80">
      <w:rPr>
        <w:rFonts w:ascii="Cambria" w:hAnsi="Cambria" w:cs="Cambria"/>
        <w:color w:val="7697B7"/>
        <w:sz w:val="30"/>
        <w:szCs w:val="30"/>
      </w:rPr>
      <w:t>ШИЙДЭЛ</w:t>
    </w:r>
    <w:r>
      <w:rPr>
        <w:rFonts w:ascii="Cambria" w:hAnsi="Cambria" w:cs="Cambria"/>
        <w:color w:val="7697B7"/>
        <w:sz w:val="30"/>
        <w:szCs w:val="30"/>
        <w:lang w:val="en-US"/>
      </w:rPr>
      <w:t xml:space="preserve"> | </w:t>
    </w:r>
    <w:r>
      <w:rPr>
        <w:rFonts w:ascii="Cambria" w:hAnsi="Cambria" w:cs="Cambria"/>
        <w:color w:val="003A63"/>
        <w:sz w:val="30"/>
        <w:szCs w:val="30"/>
      </w:rPr>
      <w:t>ЗӨВ</w:t>
    </w:r>
    <w:r>
      <w:rPr>
        <w:rFonts w:ascii="Cambria" w:hAnsi="Cambria" w:cs="Cambria"/>
        <w:color w:val="003A63"/>
        <w:sz w:val="30"/>
        <w:szCs w:val="30"/>
        <w:lang w:val="en-US"/>
      </w:rPr>
      <w:t xml:space="preserve"> </w:t>
    </w:r>
    <w:r w:rsidR="00A61E80">
      <w:rPr>
        <w:rFonts w:ascii="Cambria" w:hAnsi="Cambria" w:cs="Cambria"/>
        <w:color w:val="003A63"/>
        <w:sz w:val="30"/>
        <w:szCs w:val="30"/>
      </w:rPr>
      <w:t>ХАМТРАГЧ</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121" w:rsidRDefault="00A87121" w:rsidP="00DA2C66">
      <w:pPr>
        <w:spacing w:after="0" w:line="240" w:lineRule="auto"/>
      </w:pPr>
      <w:r>
        <w:separator/>
      </w:r>
    </w:p>
  </w:footnote>
  <w:footnote w:type="continuationSeparator" w:id="0">
    <w:p w:rsidR="00A87121" w:rsidRDefault="00A87121" w:rsidP="00DA2C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DA51C4"/>
    <w:multiLevelType w:val="hybridMultilevel"/>
    <w:tmpl w:val="16368DE8"/>
    <w:lvl w:ilvl="0" w:tplc="04500001">
      <w:start w:val="1"/>
      <w:numFmt w:val="bullet"/>
      <w:lvlText w:val=""/>
      <w:lvlJc w:val="left"/>
      <w:pPr>
        <w:ind w:left="1500" w:hanging="360"/>
      </w:pPr>
      <w:rPr>
        <w:rFonts w:ascii="Symbol" w:hAnsi="Symbol" w:hint="default"/>
      </w:rPr>
    </w:lvl>
    <w:lvl w:ilvl="1" w:tplc="04500003">
      <w:start w:val="1"/>
      <w:numFmt w:val="bullet"/>
      <w:lvlText w:val="o"/>
      <w:lvlJc w:val="left"/>
      <w:pPr>
        <w:ind w:left="2220" w:hanging="360"/>
      </w:pPr>
      <w:rPr>
        <w:rFonts w:ascii="Courier New" w:hAnsi="Courier New" w:cs="Courier New" w:hint="default"/>
      </w:rPr>
    </w:lvl>
    <w:lvl w:ilvl="2" w:tplc="04500005">
      <w:start w:val="1"/>
      <w:numFmt w:val="bullet"/>
      <w:lvlText w:val=""/>
      <w:lvlJc w:val="left"/>
      <w:pPr>
        <w:ind w:left="2940" w:hanging="360"/>
      </w:pPr>
      <w:rPr>
        <w:rFonts w:ascii="Wingdings" w:hAnsi="Wingdings" w:hint="default"/>
      </w:rPr>
    </w:lvl>
    <w:lvl w:ilvl="3" w:tplc="04500001">
      <w:start w:val="1"/>
      <w:numFmt w:val="bullet"/>
      <w:lvlText w:val=""/>
      <w:lvlJc w:val="left"/>
      <w:pPr>
        <w:ind w:left="3660" w:hanging="360"/>
      </w:pPr>
      <w:rPr>
        <w:rFonts w:ascii="Symbol" w:hAnsi="Symbol" w:hint="default"/>
      </w:rPr>
    </w:lvl>
    <w:lvl w:ilvl="4" w:tplc="04500003">
      <w:start w:val="1"/>
      <w:numFmt w:val="bullet"/>
      <w:lvlText w:val="o"/>
      <w:lvlJc w:val="left"/>
      <w:pPr>
        <w:ind w:left="4380" w:hanging="360"/>
      </w:pPr>
      <w:rPr>
        <w:rFonts w:ascii="Courier New" w:hAnsi="Courier New" w:cs="Courier New" w:hint="default"/>
      </w:rPr>
    </w:lvl>
    <w:lvl w:ilvl="5" w:tplc="04500005">
      <w:start w:val="1"/>
      <w:numFmt w:val="bullet"/>
      <w:lvlText w:val=""/>
      <w:lvlJc w:val="left"/>
      <w:pPr>
        <w:ind w:left="5100" w:hanging="360"/>
      </w:pPr>
      <w:rPr>
        <w:rFonts w:ascii="Wingdings" w:hAnsi="Wingdings" w:hint="default"/>
      </w:rPr>
    </w:lvl>
    <w:lvl w:ilvl="6" w:tplc="04500001">
      <w:start w:val="1"/>
      <w:numFmt w:val="bullet"/>
      <w:lvlText w:val=""/>
      <w:lvlJc w:val="left"/>
      <w:pPr>
        <w:ind w:left="5820" w:hanging="360"/>
      </w:pPr>
      <w:rPr>
        <w:rFonts w:ascii="Symbol" w:hAnsi="Symbol" w:hint="default"/>
      </w:rPr>
    </w:lvl>
    <w:lvl w:ilvl="7" w:tplc="04500003">
      <w:start w:val="1"/>
      <w:numFmt w:val="bullet"/>
      <w:lvlText w:val="o"/>
      <w:lvlJc w:val="left"/>
      <w:pPr>
        <w:ind w:left="6540" w:hanging="360"/>
      </w:pPr>
      <w:rPr>
        <w:rFonts w:ascii="Courier New" w:hAnsi="Courier New" w:cs="Courier New" w:hint="default"/>
      </w:rPr>
    </w:lvl>
    <w:lvl w:ilvl="8" w:tplc="04500005">
      <w:start w:val="1"/>
      <w:numFmt w:val="bullet"/>
      <w:lvlText w:val=""/>
      <w:lvlJc w:val="left"/>
      <w:pPr>
        <w:ind w:left="7260" w:hanging="360"/>
      </w:pPr>
      <w:rPr>
        <w:rFonts w:ascii="Wingdings" w:hAnsi="Wingdings" w:hint="default"/>
      </w:rPr>
    </w:lvl>
  </w:abstractNum>
  <w:abstractNum w:abstractNumId="1">
    <w:nsid w:val="47F42DE9"/>
    <w:multiLevelType w:val="hybridMultilevel"/>
    <w:tmpl w:val="141E3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4ED21221"/>
    <w:multiLevelType w:val="hybridMultilevel"/>
    <w:tmpl w:val="4442F606"/>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BBF"/>
    <w:rsid w:val="0007470B"/>
    <w:rsid w:val="00076EB9"/>
    <w:rsid w:val="000E0BD2"/>
    <w:rsid w:val="000F3769"/>
    <w:rsid w:val="00130F4A"/>
    <w:rsid w:val="00165BBF"/>
    <w:rsid w:val="00172E4B"/>
    <w:rsid w:val="00177AA3"/>
    <w:rsid w:val="001A519A"/>
    <w:rsid w:val="001C3083"/>
    <w:rsid w:val="001C7ED3"/>
    <w:rsid w:val="001E7CBF"/>
    <w:rsid w:val="001F1E12"/>
    <w:rsid w:val="0023457E"/>
    <w:rsid w:val="00244270"/>
    <w:rsid w:val="00285E89"/>
    <w:rsid w:val="002D52E4"/>
    <w:rsid w:val="002D775C"/>
    <w:rsid w:val="003A6834"/>
    <w:rsid w:val="003B17A1"/>
    <w:rsid w:val="003E13C0"/>
    <w:rsid w:val="00501794"/>
    <w:rsid w:val="005267D9"/>
    <w:rsid w:val="00574951"/>
    <w:rsid w:val="005A62E4"/>
    <w:rsid w:val="005F387A"/>
    <w:rsid w:val="006246EE"/>
    <w:rsid w:val="0062714D"/>
    <w:rsid w:val="00650F38"/>
    <w:rsid w:val="006701AA"/>
    <w:rsid w:val="00685228"/>
    <w:rsid w:val="00687488"/>
    <w:rsid w:val="00695BEE"/>
    <w:rsid w:val="006D2140"/>
    <w:rsid w:val="00706538"/>
    <w:rsid w:val="00724506"/>
    <w:rsid w:val="00725F90"/>
    <w:rsid w:val="00751CB5"/>
    <w:rsid w:val="00752D71"/>
    <w:rsid w:val="00766573"/>
    <w:rsid w:val="008043D7"/>
    <w:rsid w:val="008809F6"/>
    <w:rsid w:val="008906AB"/>
    <w:rsid w:val="008D51FB"/>
    <w:rsid w:val="00942A78"/>
    <w:rsid w:val="009509F5"/>
    <w:rsid w:val="00964B29"/>
    <w:rsid w:val="00984483"/>
    <w:rsid w:val="009A7696"/>
    <w:rsid w:val="009E2FB3"/>
    <w:rsid w:val="00A317E4"/>
    <w:rsid w:val="00A32608"/>
    <w:rsid w:val="00A61E80"/>
    <w:rsid w:val="00A64E50"/>
    <w:rsid w:val="00A771C2"/>
    <w:rsid w:val="00A87121"/>
    <w:rsid w:val="00AA54B5"/>
    <w:rsid w:val="00B12275"/>
    <w:rsid w:val="00B210D5"/>
    <w:rsid w:val="00B269CB"/>
    <w:rsid w:val="00B43788"/>
    <w:rsid w:val="00B63E79"/>
    <w:rsid w:val="00B656F9"/>
    <w:rsid w:val="00B674B6"/>
    <w:rsid w:val="00C0134A"/>
    <w:rsid w:val="00C302AB"/>
    <w:rsid w:val="00C31612"/>
    <w:rsid w:val="00C34DFB"/>
    <w:rsid w:val="00C70CD2"/>
    <w:rsid w:val="00C7534F"/>
    <w:rsid w:val="00C93CFA"/>
    <w:rsid w:val="00CB1194"/>
    <w:rsid w:val="00D600AD"/>
    <w:rsid w:val="00D60238"/>
    <w:rsid w:val="00D668A5"/>
    <w:rsid w:val="00D9310F"/>
    <w:rsid w:val="00DA2C66"/>
    <w:rsid w:val="00DC38A4"/>
    <w:rsid w:val="00DF79CF"/>
    <w:rsid w:val="00E13D2F"/>
    <w:rsid w:val="00E33F2B"/>
    <w:rsid w:val="00E37B26"/>
    <w:rsid w:val="00E405EE"/>
    <w:rsid w:val="00E54C25"/>
    <w:rsid w:val="00E57190"/>
    <w:rsid w:val="00E7153B"/>
    <w:rsid w:val="00E941C5"/>
    <w:rsid w:val="00EA30B6"/>
    <w:rsid w:val="00ED2E96"/>
    <w:rsid w:val="00EE0050"/>
    <w:rsid w:val="00EE4B0B"/>
    <w:rsid w:val="00F1220A"/>
    <w:rsid w:val="00F707F2"/>
    <w:rsid w:val="00FB2670"/>
    <w:rsid w:val="00FD0A48"/>
    <w:rsid w:val="00FE26C5"/>
  </w:rsids>
  <m:mathPr>
    <m:mathFont m:val="Cambria Math"/>
    <m:brkBin m:val="before"/>
    <m:brkBinSub m:val="--"/>
    <m:smallFrac m:val="0"/>
    <m:dispDef/>
    <m:lMargin m:val="0"/>
    <m:rMargin m:val="0"/>
    <m:defJc m:val="centerGroup"/>
    <m:wrapIndent m:val="1440"/>
    <m:intLim m:val="subSup"/>
    <m:naryLim m:val="undOvr"/>
  </m:mathPr>
  <w:themeFontLang w:val="mn-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427FC4-F4DA-4A1F-89CE-0D653D9F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mn-M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7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5B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BBF"/>
    <w:rPr>
      <w:rFonts w:ascii="Tahoma" w:hAnsi="Tahoma" w:cs="Tahoma"/>
      <w:sz w:val="16"/>
      <w:szCs w:val="16"/>
    </w:rPr>
  </w:style>
  <w:style w:type="table" w:styleId="TableGrid">
    <w:name w:val="Table Grid"/>
    <w:basedOn w:val="TableNormal"/>
    <w:uiPriority w:val="59"/>
    <w:rsid w:val="00942A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7470B"/>
    <w:pPr>
      <w:ind w:left="720"/>
      <w:contextualSpacing/>
    </w:pPr>
    <w:rPr>
      <w:lang w:val="en-AU"/>
    </w:rPr>
  </w:style>
  <w:style w:type="paragraph" w:styleId="Header">
    <w:name w:val="header"/>
    <w:basedOn w:val="Normal"/>
    <w:link w:val="HeaderChar"/>
    <w:uiPriority w:val="99"/>
    <w:unhideWhenUsed/>
    <w:rsid w:val="00DA2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C66"/>
  </w:style>
  <w:style w:type="paragraph" w:styleId="Footer">
    <w:name w:val="footer"/>
    <w:basedOn w:val="Normal"/>
    <w:link w:val="FooterChar"/>
    <w:uiPriority w:val="99"/>
    <w:unhideWhenUsed/>
    <w:rsid w:val="00DA2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26588">
      <w:bodyDiv w:val="1"/>
      <w:marLeft w:val="0"/>
      <w:marRight w:val="0"/>
      <w:marTop w:val="0"/>
      <w:marBottom w:val="0"/>
      <w:divBdr>
        <w:top w:val="none" w:sz="0" w:space="0" w:color="auto"/>
        <w:left w:val="none" w:sz="0" w:space="0" w:color="auto"/>
        <w:bottom w:val="none" w:sz="0" w:space="0" w:color="auto"/>
        <w:right w:val="none" w:sz="0" w:space="0" w:color="auto"/>
      </w:divBdr>
    </w:div>
    <w:div w:id="169223350">
      <w:bodyDiv w:val="1"/>
      <w:marLeft w:val="0"/>
      <w:marRight w:val="0"/>
      <w:marTop w:val="0"/>
      <w:marBottom w:val="0"/>
      <w:divBdr>
        <w:top w:val="none" w:sz="0" w:space="0" w:color="auto"/>
        <w:left w:val="none" w:sz="0" w:space="0" w:color="auto"/>
        <w:bottom w:val="none" w:sz="0" w:space="0" w:color="auto"/>
        <w:right w:val="none" w:sz="0" w:space="0" w:color="auto"/>
      </w:divBdr>
    </w:div>
    <w:div w:id="1204752957">
      <w:bodyDiv w:val="1"/>
      <w:marLeft w:val="0"/>
      <w:marRight w:val="0"/>
      <w:marTop w:val="0"/>
      <w:marBottom w:val="0"/>
      <w:divBdr>
        <w:top w:val="none" w:sz="0" w:space="0" w:color="auto"/>
        <w:left w:val="none" w:sz="0" w:space="0" w:color="auto"/>
        <w:bottom w:val="none" w:sz="0" w:space="0" w:color="auto"/>
        <w:right w:val="none" w:sz="0" w:space="0" w:color="auto"/>
      </w:divBdr>
    </w:div>
    <w:div w:id="1220937613">
      <w:bodyDiv w:val="1"/>
      <w:marLeft w:val="0"/>
      <w:marRight w:val="0"/>
      <w:marTop w:val="0"/>
      <w:marBottom w:val="0"/>
      <w:divBdr>
        <w:top w:val="none" w:sz="0" w:space="0" w:color="auto"/>
        <w:left w:val="none" w:sz="0" w:space="0" w:color="auto"/>
        <w:bottom w:val="none" w:sz="0" w:space="0" w:color="auto"/>
        <w:right w:val="none" w:sz="0" w:space="0" w:color="auto"/>
      </w:divBdr>
    </w:div>
    <w:div w:id="1304390098">
      <w:bodyDiv w:val="1"/>
      <w:marLeft w:val="0"/>
      <w:marRight w:val="0"/>
      <w:marTop w:val="0"/>
      <w:marBottom w:val="0"/>
      <w:divBdr>
        <w:top w:val="none" w:sz="0" w:space="0" w:color="auto"/>
        <w:left w:val="none" w:sz="0" w:space="0" w:color="auto"/>
        <w:bottom w:val="none" w:sz="0" w:space="0" w:color="auto"/>
        <w:right w:val="none" w:sz="0" w:space="0" w:color="auto"/>
      </w:divBdr>
    </w:div>
    <w:div w:id="1492795686">
      <w:bodyDiv w:val="1"/>
      <w:marLeft w:val="0"/>
      <w:marRight w:val="0"/>
      <w:marTop w:val="0"/>
      <w:marBottom w:val="0"/>
      <w:divBdr>
        <w:top w:val="none" w:sz="0" w:space="0" w:color="auto"/>
        <w:left w:val="none" w:sz="0" w:space="0" w:color="auto"/>
        <w:bottom w:val="none" w:sz="0" w:space="0" w:color="auto"/>
        <w:right w:val="none" w:sz="0" w:space="0" w:color="auto"/>
      </w:divBdr>
    </w:div>
    <w:div w:id="201001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hdphoto" Target="media/hdphoto3.wdp"/><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1.wdp"/><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microsoft.com/office/2007/relationships/hdphoto" Target="media/hdphoto2.wdp"/><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862</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Ariunerdene Byambaa</dc:creator>
  <cp:lastModifiedBy>Batmunkh Batsukh</cp:lastModifiedBy>
  <cp:revision>2</cp:revision>
  <cp:lastPrinted>2015-07-08T08:11:00Z</cp:lastPrinted>
  <dcterms:created xsi:type="dcterms:W3CDTF">2018-05-18T05:12:00Z</dcterms:created>
  <dcterms:modified xsi:type="dcterms:W3CDTF">2018-05-18T05:12:00Z</dcterms:modified>
</cp:coreProperties>
</file>